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53" w:rsidRPr="006710E3" w:rsidRDefault="00FB6B53" w:rsidP="00FB6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0E3">
        <w:rPr>
          <w:rFonts w:ascii="Times New Roman" w:hAnsi="Times New Roman" w:cs="Times New Roman"/>
          <w:sz w:val="28"/>
          <w:szCs w:val="28"/>
        </w:rPr>
        <w:t>СПРАВКА</w:t>
      </w:r>
    </w:p>
    <w:p w:rsidR="00FB6B53" w:rsidRPr="00494802" w:rsidRDefault="00FB6B53" w:rsidP="00FB6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802">
        <w:rPr>
          <w:rFonts w:ascii="Times New Roman" w:hAnsi="Times New Roman"/>
          <w:sz w:val="28"/>
          <w:szCs w:val="28"/>
        </w:rPr>
        <w:t xml:space="preserve">о состоянии и развитии конкурентной среды в  </w:t>
      </w:r>
    </w:p>
    <w:p w:rsidR="00FB6B53" w:rsidRPr="00494802" w:rsidRDefault="00FB6B53" w:rsidP="00FB6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02">
        <w:rPr>
          <w:rFonts w:ascii="Times New Roman" w:hAnsi="Times New Roman" w:cs="Times New Roman"/>
          <w:sz w:val="28"/>
          <w:szCs w:val="28"/>
        </w:rPr>
        <w:t>Краснослобод</w:t>
      </w:r>
      <w:r w:rsidR="00067AB6" w:rsidRPr="00494802">
        <w:rPr>
          <w:rFonts w:ascii="Times New Roman" w:hAnsi="Times New Roman" w:cs="Times New Roman"/>
          <w:sz w:val="28"/>
          <w:szCs w:val="28"/>
        </w:rPr>
        <w:t>ском муниципальном района в 2021</w:t>
      </w:r>
      <w:r w:rsidRPr="0049480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B6B53" w:rsidRPr="00494802" w:rsidRDefault="00FB6B53" w:rsidP="00FB6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02" w:rsidRPr="00494802" w:rsidRDefault="00494802" w:rsidP="00FB6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конкуренции во всех отраслях способен обеспечить стабильный рост и развитие многоукладной экономики, развитие технологий, снижение социальной напряженности в обществе, обеспечение национальной безопасности, повышение благосостояния потребителей и повышение экономической эффективности и конкурентоспособности хозяйствующих субъектов.</w:t>
      </w:r>
    </w:p>
    <w:p w:rsidR="00FB6B53" w:rsidRPr="00494802" w:rsidRDefault="00FB6B53" w:rsidP="00FB6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Краснослободского муниципального района № 435 от 11 октября 2016 года </w:t>
      </w:r>
      <w:r w:rsidR="000A5D9A"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(изм.</w:t>
      </w:r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29.01.2019 года № 39) создана рабочая группа по развитию конкуренции в Краснослободском муниципальном районе Республики Мордовия. В состав входят:</w:t>
      </w:r>
    </w:p>
    <w:p w:rsidR="00FB6B53" w:rsidRPr="00494802" w:rsidRDefault="00FB6B53" w:rsidP="00FB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Резяпкин</w:t>
      </w:r>
      <w:proofErr w:type="spellEnd"/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заместитель главы Краснослободского муниципального района Республики Мордовия по экономическому развитию - начальник финансового управления - председатель рабочей группы;</w:t>
      </w:r>
    </w:p>
    <w:p w:rsidR="00FB6B53" w:rsidRPr="00494802" w:rsidRDefault="00FB6B53" w:rsidP="006710E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Мишанина Т.И. – начальник отдела социально-экономического развития, планирования, анализа и прогнозирования </w:t>
      </w:r>
      <w:r w:rsidR="00B72C4C"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Краснослободского</w:t>
      </w:r>
      <w:r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</w:t>
      </w:r>
      <w:r w:rsidR="006710E3" w:rsidRPr="004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довия, секретарь рабочей группы и 9 членов рабочей группы.</w:t>
      </w:r>
    </w:p>
    <w:p w:rsidR="00B72C4C" w:rsidRPr="00494802" w:rsidRDefault="00B72C4C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0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  <w:r w:rsidR="00FB6B53" w:rsidRPr="00494802">
        <w:rPr>
          <w:rFonts w:ascii="Times New Roman" w:hAnsi="Times New Roman" w:cs="Times New Roman"/>
          <w:bCs/>
          <w:sz w:val="28"/>
          <w:szCs w:val="28"/>
        </w:rPr>
        <w:t xml:space="preserve"> Краснослободского муниципального района Республики Мордовия № 320 от 11.10.2019 года утвержден План мероприятий («дорожная карта») по     содействию развитию конкуренции в Краснослободском муниципальном районе Республики Мордовия. Определен 21 товарный рынок: рынок услуг дошкольного образования, рынок услуг общего образования,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социальных услуг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оказания услуг по перевозке пассажиров автомобильным транспортом по межмуниципальным маршрутам регулярных перевозок, рынок оказания услуг по перевозке пассажиров и багажа легковым такси на территории субъекта РФ, рынок оказания услуг по ремонту автотранспортных средств, рынок жилищного строительства, рынок кадастровых и землеустроительных работ, рынок реализации сельскохозяйственной продукции, рынок племенного животноводства, рынок товарной </w:t>
      </w:r>
      <w:proofErr w:type="spellStart"/>
      <w:r w:rsidRPr="00494802">
        <w:rPr>
          <w:rFonts w:ascii="Times New Roman" w:hAnsi="Times New Roman" w:cs="Times New Roman"/>
          <w:bCs/>
          <w:sz w:val="28"/>
          <w:szCs w:val="28"/>
        </w:rPr>
        <w:t>аква</w:t>
      </w:r>
      <w:proofErr w:type="spellEnd"/>
      <w:r w:rsidRPr="00494802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FB6B53" w:rsidRPr="00494802">
        <w:rPr>
          <w:rFonts w:ascii="Times New Roman" w:hAnsi="Times New Roman" w:cs="Times New Roman"/>
          <w:bCs/>
          <w:sz w:val="28"/>
          <w:szCs w:val="28"/>
        </w:rPr>
        <w:t>, рынок производства и переработки молока, рынок легкой промышленности, рынок обработки древесины и производства изделий из дерева.</w:t>
      </w:r>
    </w:p>
    <w:p w:rsidR="00494802" w:rsidRPr="00494802" w:rsidRDefault="00FB6B53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02">
        <w:rPr>
          <w:rFonts w:ascii="Times New Roman" w:hAnsi="Times New Roman" w:cs="Times New Roman"/>
          <w:bCs/>
          <w:sz w:val="28"/>
          <w:szCs w:val="28"/>
        </w:rPr>
        <w:t xml:space="preserve"> Данным планом утверждены системные показатели и мероприятия, направленные на развитие конкурентной среды.</w:t>
      </w:r>
      <w:r w:rsidR="00494802" w:rsidRPr="004948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B53" w:rsidRDefault="00494802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02">
        <w:rPr>
          <w:rFonts w:ascii="Times New Roman" w:hAnsi="Times New Roman" w:cs="Times New Roman"/>
          <w:bCs/>
          <w:sz w:val="28"/>
          <w:szCs w:val="28"/>
        </w:rPr>
        <w:t>По мере необходимости в План мероприятий («дорожная карта») вносятся изменения.</w:t>
      </w:r>
    </w:p>
    <w:p w:rsidR="00F237F6" w:rsidRDefault="00F237F6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2021 году проведен</w:t>
      </w:r>
      <w:r w:rsidRPr="00F237F6">
        <w:rPr>
          <w:rFonts w:ascii="Times New Roman" w:hAnsi="Times New Roman" w:cs="Times New Roman"/>
          <w:bCs/>
          <w:sz w:val="28"/>
          <w:szCs w:val="28"/>
        </w:rPr>
        <w:t xml:space="preserve"> мониторинг состояния и развития конкурентной среды на рынках товаров и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Краснослободского муниципального района </w:t>
      </w:r>
      <w:r w:rsidRPr="00F237F6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bCs/>
          <w:sz w:val="28"/>
          <w:szCs w:val="28"/>
        </w:rPr>
        <w:t>, путем анкетирования и</w:t>
      </w:r>
      <w:r w:rsidRPr="00F237F6">
        <w:rPr>
          <w:rFonts w:ascii="Times New Roman" w:hAnsi="Times New Roman" w:cs="Times New Roman"/>
          <w:bCs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237F6">
        <w:rPr>
          <w:rFonts w:ascii="Times New Roman" w:hAnsi="Times New Roman" w:cs="Times New Roman"/>
          <w:bCs/>
          <w:sz w:val="28"/>
          <w:szCs w:val="28"/>
        </w:rPr>
        <w:t xml:space="preserve"> мнения потребителей товаров и услуг на муниципальных рынках.</w:t>
      </w:r>
      <w:r w:rsidR="00E97BA0">
        <w:rPr>
          <w:rFonts w:ascii="Times New Roman" w:hAnsi="Times New Roman" w:cs="Times New Roman"/>
          <w:bCs/>
          <w:sz w:val="28"/>
          <w:szCs w:val="28"/>
        </w:rPr>
        <w:t xml:space="preserve"> Итоги мониторинга размещены на официальном сайте администрации района.</w:t>
      </w:r>
    </w:p>
    <w:p w:rsidR="0000257D" w:rsidRDefault="0000257D" w:rsidP="00002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дошкольные и общие образовательные учреждения</w:t>
      </w:r>
      <w:r w:rsidRPr="0000257D">
        <w:rPr>
          <w:rFonts w:ascii="Times New Roman" w:hAnsi="Times New Roman" w:cs="Times New Roman"/>
          <w:bCs/>
          <w:sz w:val="28"/>
          <w:szCs w:val="28"/>
        </w:rPr>
        <w:t xml:space="preserve"> должна соответствовать целям опережающего инновационного развит</w:t>
      </w:r>
      <w:r>
        <w:rPr>
          <w:rFonts w:ascii="Times New Roman" w:hAnsi="Times New Roman" w:cs="Times New Roman"/>
          <w:bCs/>
          <w:sz w:val="28"/>
          <w:szCs w:val="28"/>
        </w:rPr>
        <w:t>ия экономики и социальной сферы</w:t>
      </w:r>
      <w:r w:rsidRPr="0000257D">
        <w:rPr>
          <w:rFonts w:ascii="Times New Roman" w:hAnsi="Times New Roman" w:cs="Times New Roman"/>
          <w:bCs/>
          <w:sz w:val="28"/>
          <w:szCs w:val="28"/>
        </w:rPr>
        <w:t xml:space="preserve"> и способствовать формированию человеческого потенциала.</w:t>
      </w:r>
    </w:p>
    <w:p w:rsidR="00BF6ECE" w:rsidRPr="0000257D" w:rsidRDefault="0000257D" w:rsidP="00002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6ECE" w:rsidRPr="00BF6ECE">
        <w:rPr>
          <w:rFonts w:ascii="Times New Roman" w:hAnsi="Times New Roman" w:cs="Times New Roman"/>
          <w:b/>
          <w:i/>
          <w:sz w:val="28"/>
          <w:szCs w:val="28"/>
        </w:rPr>
        <w:t xml:space="preserve">Рынок услуг дошкольного образования </w:t>
      </w:r>
      <w:r w:rsidR="00BF6ECE" w:rsidRPr="00BF6ECE">
        <w:rPr>
          <w:rFonts w:ascii="Times New Roman" w:hAnsi="Times New Roman" w:cs="Times New Roman"/>
          <w:sz w:val="28"/>
          <w:szCs w:val="28"/>
        </w:rPr>
        <w:t>на территории Краснослободского муниципального района данный рынок представлен 4-мя дошкольными образовательными учреждениями в г. Краснослободске и 4 детскими учреждениями дошкольного образования в сельской местности. Кроме того, при школах и Доме детского творчества действуют 9 групп по подготовке детей к школе с охватом 56 человек, при дошкольных образовательных организациях открыты 4 группы кратковременного пребывания с охватом 30 детей. Общий процент охвата всеми формами дошкольного образования детей от 1 до 6,5 лет составляет по району 69,2%, город 99,8%, село -36,9% (с учетом вариативных форм дошкольного образования).  Количество учреждений, оказывающих услуги за 2021 год составило 17 единиц.</w:t>
      </w:r>
      <w:r w:rsidR="00BF6ECE" w:rsidRPr="00BF6ECE">
        <w:t xml:space="preserve"> </w:t>
      </w:r>
      <w:r w:rsidR="00BF6ECE" w:rsidRPr="00BF6ECE">
        <w:rPr>
          <w:rFonts w:ascii="Times New Roman" w:hAnsi="Times New Roman" w:cs="Times New Roman"/>
          <w:sz w:val="28"/>
          <w:szCs w:val="28"/>
        </w:rPr>
        <w:t>По мнению 85% опрошенных или 17 человек, считают рынок дошкольного образования достаточным. Высокий уровень опрошенных, признавших рынок услуг дошкольного образования «достаточным» сложился в результате того, что большинство из них 70 процентов проживают в г. Краснослободске.</w:t>
      </w:r>
    </w:p>
    <w:p w:rsidR="00C02282" w:rsidRPr="00C02282" w:rsidRDefault="00C02282" w:rsidP="00C0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82">
        <w:rPr>
          <w:rFonts w:ascii="Times New Roman" w:hAnsi="Times New Roman" w:cs="Times New Roman"/>
          <w:b/>
          <w:i/>
          <w:sz w:val="28"/>
          <w:szCs w:val="28"/>
        </w:rPr>
        <w:t xml:space="preserve">Рынок общего образования </w:t>
      </w:r>
      <w:r w:rsidRPr="00C02282">
        <w:rPr>
          <w:rFonts w:ascii="Times New Roman" w:hAnsi="Times New Roman" w:cs="Times New Roman"/>
          <w:sz w:val="28"/>
          <w:szCs w:val="28"/>
        </w:rPr>
        <w:t xml:space="preserve">Краснослободского муниципального района представлено 10 муниципальными учреждениями   общего образования, из них средних — 8 (одно из них   имеет статус лицея), основных - 2, в них насчитывается 1727 учащихся или 131 классов – комплектов.   Все учреждения общего образования имеют лицензии на право образовательной деятельности и свидетельства о государственной аккредитации.       </w:t>
      </w:r>
    </w:p>
    <w:p w:rsidR="00C02282" w:rsidRPr="00C02282" w:rsidRDefault="00C02282" w:rsidP="00C0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82">
        <w:rPr>
          <w:rFonts w:ascii="Times New Roman" w:hAnsi="Times New Roman" w:cs="Times New Roman"/>
          <w:sz w:val="28"/>
          <w:szCs w:val="28"/>
        </w:rPr>
        <w:t>За последние 5 лет реорганизовано 8 школ: 2 средние в основные и 6 школ присоединены к базовым в статусе отделений.     Несмотря на ранее проведенные мероприятия по реорганизации, процент малокомплектных школ остается высоким, невысока и среднегодовая наполняемость классов: в сельской местности за 2021 год — 6,9 чел. (в 2020 г. - 6,3 чел.) нормативная наполняемость – 14 чел., в городской местности 22,7 чел. (в 2020 г – 22,9 чел.), нормативная наполняемость – 25 чел.  В малокомплектных школах обучались 149 человек, что составляет 8,6%, в 2020 году - 164 чел. – 9,4 %. В общеобразовательных организациях   Краснослободского муниципального района трудятся педагогических работников -  270 человек, административного персонала-25 человек, из них высшее образование имеют 242 педагогов, среднее специальное- 28 педагогов.</w:t>
      </w:r>
    </w:p>
    <w:p w:rsidR="00C02282" w:rsidRDefault="00C02282" w:rsidP="00C0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82">
        <w:rPr>
          <w:rFonts w:ascii="Times New Roman" w:hAnsi="Times New Roman" w:cs="Times New Roman"/>
          <w:sz w:val="28"/>
          <w:szCs w:val="28"/>
        </w:rPr>
        <w:t xml:space="preserve">Сложность конкуренции на рынке услуг общего образования обусловлена наличием свободных мест в муниципальных образовательных учреждениях. </w:t>
      </w:r>
      <w:r w:rsidRPr="00C02282">
        <w:rPr>
          <w:rFonts w:ascii="Times New Roman" w:hAnsi="Times New Roman" w:cs="Times New Roman"/>
          <w:sz w:val="28"/>
          <w:szCs w:val="28"/>
        </w:rPr>
        <w:lastRenderedPageBreak/>
        <w:t xml:space="preserve">Однако, в последний год наблюдается открытие специализированных классов по преподаванию английского языка индивидуальными предпринимателями и </w:t>
      </w:r>
      <w:proofErr w:type="spellStart"/>
      <w:r w:rsidRPr="00C02282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C02282">
        <w:rPr>
          <w:rFonts w:ascii="Times New Roman" w:hAnsi="Times New Roman" w:cs="Times New Roman"/>
          <w:sz w:val="28"/>
          <w:szCs w:val="28"/>
        </w:rPr>
        <w:t xml:space="preserve"> гражданами.</w:t>
      </w:r>
    </w:p>
    <w:p w:rsidR="00C02282" w:rsidRDefault="00C02282" w:rsidP="00C0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82">
        <w:rPr>
          <w:rFonts w:ascii="Times New Roman" w:hAnsi="Times New Roman" w:cs="Times New Roman"/>
          <w:sz w:val="28"/>
          <w:szCs w:val="28"/>
        </w:rPr>
        <w:t>По мнению 95% опрошенных или 19 человек, считают рынок дошкольного образования достаточным. Высокий уровень опрошенных, признавших рынок услуг общего образования «достаточным» сложился в результате того, что в 2020 году введена в эксплуатацию новая современная школа на 450 уч. мест.</w:t>
      </w:r>
    </w:p>
    <w:p w:rsidR="00DC777D" w:rsidRPr="0000257D" w:rsidRDefault="0000257D" w:rsidP="00002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57D">
        <w:rPr>
          <w:rFonts w:ascii="Times New Roman" w:hAnsi="Times New Roman" w:cs="Times New Roman"/>
          <w:sz w:val="28"/>
          <w:szCs w:val="28"/>
        </w:rPr>
        <w:t xml:space="preserve">Развитию ребенка с учетом его </w:t>
      </w:r>
      <w:proofErr w:type="gramStart"/>
      <w:r w:rsidRPr="0000257D">
        <w:rPr>
          <w:rFonts w:ascii="Times New Roman" w:hAnsi="Times New Roman" w:cs="Times New Roman"/>
          <w:sz w:val="28"/>
          <w:szCs w:val="28"/>
        </w:rPr>
        <w:t>индивидуальных  способностей</w:t>
      </w:r>
      <w:proofErr w:type="gramEnd"/>
      <w:r w:rsidRPr="0000257D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00257D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образования.</w:t>
      </w:r>
      <w:r w:rsidRPr="00002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257D">
        <w:rPr>
          <w:rFonts w:ascii="Times New Roman" w:hAnsi="Times New Roman" w:cs="Times New Roman"/>
          <w:sz w:val="28"/>
          <w:szCs w:val="28"/>
        </w:rPr>
        <w:t xml:space="preserve">Основное предназначение учреждения на данном рынке услуг - развитие положительной мотивации личности учащихся к процессу познания и творчества, реализация дополнительных образовательных программ и услуг в интересах учащихся и </w:t>
      </w:r>
      <w:proofErr w:type="spellStart"/>
      <w:proofErr w:type="gramStart"/>
      <w:r w:rsidRPr="0000257D">
        <w:rPr>
          <w:rFonts w:ascii="Times New Roman" w:hAnsi="Times New Roman" w:cs="Times New Roman"/>
          <w:sz w:val="28"/>
          <w:szCs w:val="28"/>
        </w:rPr>
        <w:t>общества.</w:t>
      </w:r>
      <w:r w:rsidR="002B4A18" w:rsidRPr="002B4A18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spellEnd"/>
      <w:proofErr w:type="gramEnd"/>
      <w:r w:rsidR="002B4A18" w:rsidRPr="002B4A18">
        <w:rPr>
          <w:rFonts w:ascii="Times New Roman" w:hAnsi="Times New Roman" w:cs="Times New Roman"/>
          <w:sz w:val="28"/>
          <w:szCs w:val="28"/>
        </w:rPr>
        <w:t xml:space="preserve"> образования детей в Краснослободском муниципальном районе состоит из 3 учреждений муниципальной формы собственности: МКУ «Центр культуры» (художественная и музыкальная школы), дома детского творчества и ДЮСШ. На территории района действует филиал «</w:t>
      </w:r>
      <w:proofErr w:type="spellStart"/>
      <w:r w:rsidR="002B4A18" w:rsidRPr="002B4A18">
        <w:rPr>
          <w:rFonts w:ascii="Times New Roman" w:hAnsi="Times New Roman" w:cs="Times New Roman"/>
          <w:sz w:val="28"/>
          <w:szCs w:val="28"/>
        </w:rPr>
        <w:t>Букварёнок</w:t>
      </w:r>
      <w:proofErr w:type="spellEnd"/>
      <w:r w:rsidR="002B4A18" w:rsidRPr="002B4A18">
        <w:rPr>
          <w:rFonts w:ascii="Times New Roman" w:hAnsi="Times New Roman" w:cs="Times New Roman"/>
          <w:sz w:val="28"/>
          <w:szCs w:val="28"/>
        </w:rPr>
        <w:t>» ИП Лапшина М.В.  Всего численность молодежи от 5 до 18 лет проживает на территории района 2833 человека. Посещают детскую художественную школу – 149 чел., музыкальную школу- 91 чел., ДДТ 730 чел., ДЮСШ – 1070 чел.  «</w:t>
      </w:r>
      <w:proofErr w:type="spellStart"/>
      <w:r w:rsidR="002B4A18" w:rsidRPr="002B4A18">
        <w:rPr>
          <w:rFonts w:ascii="Times New Roman" w:hAnsi="Times New Roman" w:cs="Times New Roman"/>
          <w:sz w:val="28"/>
          <w:szCs w:val="28"/>
        </w:rPr>
        <w:t>Букваренок</w:t>
      </w:r>
      <w:proofErr w:type="spellEnd"/>
      <w:r w:rsidR="002B4A18" w:rsidRPr="002B4A18">
        <w:rPr>
          <w:rFonts w:ascii="Times New Roman" w:hAnsi="Times New Roman" w:cs="Times New Roman"/>
          <w:sz w:val="28"/>
          <w:szCs w:val="28"/>
        </w:rPr>
        <w:t xml:space="preserve">» посещают 25 человек. Доля детей, посещающих частное учреждение дополнительного образования составляет 78,8%. </w:t>
      </w:r>
    </w:p>
    <w:p w:rsidR="002B4A18" w:rsidRPr="002B4A18" w:rsidRDefault="002B4A18" w:rsidP="002B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18">
        <w:rPr>
          <w:rFonts w:ascii="Times New Roman" w:hAnsi="Times New Roman" w:cs="Times New Roman"/>
          <w:sz w:val="28"/>
          <w:szCs w:val="28"/>
        </w:rPr>
        <w:t>По мнению 80% опрошенных или 16 человек, считают рынок дополнительного образования детей достаточным. Высокий уровень опрошенных, признавших рынок услуг дошкольного образования «достаточным» сложился в результате того, что большинство из них 70 процентов проживают в г. Краснослободске.</w:t>
      </w:r>
    </w:p>
    <w:p w:rsidR="002B4A18" w:rsidRPr="002B4A18" w:rsidRDefault="0000257D" w:rsidP="000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7D">
        <w:rPr>
          <w:rFonts w:ascii="Times New Roman" w:hAnsi="Times New Roman" w:cs="Times New Roman"/>
          <w:sz w:val="28"/>
          <w:szCs w:val="28"/>
        </w:rPr>
        <w:t>Организация отдыха детей и их оздоровление в каникулярное время – социальное явление, в котором наиболее эффективно может быть организован процесс целенаправленного воспитания и развития ребёнка.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77D" w:rsidRPr="002B4A18">
        <w:rPr>
          <w:rFonts w:ascii="Times New Roman" w:hAnsi="Times New Roman" w:cs="Times New Roman"/>
          <w:b/>
          <w:i/>
          <w:sz w:val="28"/>
          <w:szCs w:val="28"/>
        </w:rPr>
        <w:t>Рынок услуг детского отдыха и оздоровления</w:t>
      </w:r>
      <w:r w:rsidR="00DC777D" w:rsidRPr="002B4A18">
        <w:rPr>
          <w:rFonts w:ascii="Times New Roman" w:hAnsi="Times New Roman" w:cs="Times New Roman"/>
          <w:sz w:val="28"/>
          <w:szCs w:val="28"/>
        </w:rPr>
        <w:t xml:space="preserve"> </w:t>
      </w:r>
      <w:r w:rsidR="00DC777D" w:rsidRPr="002B4A18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представлен: </w:t>
      </w:r>
      <w:r w:rsidR="002B4A18" w:rsidRPr="002B4A18">
        <w:rPr>
          <w:rFonts w:ascii="Times New Roman" w:hAnsi="Times New Roman" w:cs="Times New Roman"/>
          <w:sz w:val="28"/>
          <w:szCs w:val="28"/>
        </w:rPr>
        <w:t>тремя загородными летними лагерями: «Орленок» - муниципальная собственность Рузаевского муниципального района, «Юность» - лагерь АО «Центр массового спорта» и «Золотой колос» - муниципальная собственность Краснослободского муниципального района.</w:t>
      </w:r>
      <w:r w:rsidR="002B4A18" w:rsidRPr="002B4A18">
        <w:t xml:space="preserve"> </w:t>
      </w:r>
      <w:r w:rsidR="002B4A18" w:rsidRPr="002B4A18">
        <w:rPr>
          <w:rFonts w:ascii="Times New Roman" w:hAnsi="Times New Roman" w:cs="Times New Roman"/>
          <w:sz w:val="28"/>
          <w:szCs w:val="28"/>
        </w:rPr>
        <w:t>Организация отдыха детей и их оздоровление в каникулярное время – социальное явление, в котором наиболее эффективно может быть организован процесс целенаправленного воспитания и развития ребёнка. Проблематикой рынка услуг организации отдыха детей и их оздоровления является необходимость капитального ремонта зданий детских оздоровительных лагерей.</w:t>
      </w:r>
    </w:p>
    <w:p w:rsidR="002B4A18" w:rsidRPr="002B4A18" w:rsidRDefault="002B4A18" w:rsidP="002B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18">
        <w:rPr>
          <w:rFonts w:ascii="Times New Roman" w:hAnsi="Times New Roman" w:cs="Times New Roman"/>
          <w:sz w:val="28"/>
          <w:szCs w:val="28"/>
        </w:rPr>
        <w:t>10 человек опрошенных или 50% считают рынок услуг детского отдыха и оздоровления достаточно развитым, 5 человек или 25% считают данный рынок мало развитым, 5 человека считают, что данный рынок на территории района отсутствует.</w:t>
      </w:r>
    </w:p>
    <w:p w:rsidR="00AE6B0F" w:rsidRPr="00AE6B0F" w:rsidRDefault="00AE22F9" w:rsidP="00DC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2F9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развития проявление конкуренции</w:t>
      </w:r>
      <w:r w:rsidRPr="00AE22F9">
        <w:rPr>
          <w:rFonts w:ascii="Times New Roman" w:hAnsi="Times New Roman" w:cs="Times New Roman"/>
          <w:b/>
          <w:i/>
          <w:sz w:val="28"/>
          <w:szCs w:val="28"/>
        </w:rPr>
        <w:t xml:space="preserve"> на рынке медицинских услуг </w:t>
      </w:r>
      <w:r w:rsidRPr="00AE22F9">
        <w:rPr>
          <w:rFonts w:ascii="Times New Roman" w:hAnsi="Times New Roman" w:cs="Times New Roman"/>
          <w:sz w:val="28"/>
          <w:szCs w:val="28"/>
        </w:rPr>
        <w:t>- это совершенствование механизмов управления качеством. Важным направлением в повышении конкурентоспособности на рынке медицинских услуг является повышение качества и доступности медицинской помощи за счет внедрения информационных технологий в здравоохранении, снижения кадрового дефицита путем привлечения молодых специалистов, укрепления материально-технической базы медицинских организаций.</w:t>
      </w:r>
      <w:r w:rsidR="00DC777D" w:rsidRPr="00AE6B0F">
        <w:rPr>
          <w:rFonts w:ascii="Times New Roman" w:hAnsi="Times New Roman" w:cs="Times New Roman"/>
          <w:sz w:val="28"/>
          <w:szCs w:val="28"/>
        </w:rPr>
        <w:t xml:space="preserve"> </w:t>
      </w:r>
      <w:r w:rsidR="00AE6B0F" w:rsidRPr="00AE6B0F">
        <w:rPr>
          <w:rFonts w:ascii="Times New Roman" w:hAnsi="Times New Roman" w:cs="Times New Roman"/>
          <w:sz w:val="28"/>
          <w:szCs w:val="28"/>
        </w:rPr>
        <w:t xml:space="preserve">Рынок медицинских услуг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Краснослободского муниципального района </w:t>
      </w:r>
      <w:r w:rsidR="00AE6B0F" w:rsidRPr="00AE6B0F">
        <w:rPr>
          <w:rFonts w:ascii="Times New Roman" w:hAnsi="Times New Roman" w:cs="Times New Roman"/>
          <w:sz w:val="28"/>
          <w:szCs w:val="28"/>
        </w:rPr>
        <w:t>представлен ГБУЗ «</w:t>
      </w:r>
      <w:proofErr w:type="spellStart"/>
      <w:r w:rsidR="00AE6B0F" w:rsidRPr="00AE6B0F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="00AE6B0F" w:rsidRPr="00AE6B0F">
        <w:rPr>
          <w:rFonts w:ascii="Times New Roman" w:hAnsi="Times New Roman" w:cs="Times New Roman"/>
          <w:sz w:val="28"/>
          <w:szCs w:val="28"/>
        </w:rPr>
        <w:t xml:space="preserve"> ЦРБ», включающей в себя 29 </w:t>
      </w:r>
      <w:proofErr w:type="spellStart"/>
      <w:r w:rsidR="00AE6B0F" w:rsidRPr="00AE6B0F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AE6B0F" w:rsidRPr="00AE6B0F">
        <w:rPr>
          <w:rFonts w:ascii="Times New Roman" w:hAnsi="Times New Roman" w:cs="Times New Roman"/>
          <w:sz w:val="28"/>
          <w:szCs w:val="28"/>
        </w:rPr>
        <w:t xml:space="preserve"> и 3 амбулатории в сельской местности на территории Краснослободского района, а также ИП Круглов Н.А. (кабинет УЗИ), ООО «</w:t>
      </w:r>
      <w:proofErr w:type="spellStart"/>
      <w:r w:rsidR="00AE6B0F" w:rsidRPr="00AE6B0F">
        <w:rPr>
          <w:rFonts w:ascii="Times New Roman" w:hAnsi="Times New Roman" w:cs="Times New Roman"/>
          <w:sz w:val="28"/>
          <w:szCs w:val="28"/>
        </w:rPr>
        <w:t>Дента</w:t>
      </w:r>
      <w:proofErr w:type="spellEnd"/>
      <w:r w:rsidR="00AE6B0F" w:rsidRPr="00AE6B0F">
        <w:rPr>
          <w:rFonts w:ascii="Times New Roman" w:hAnsi="Times New Roman" w:cs="Times New Roman"/>
          <w:sz w:val="28"/>
          <w:szCs w:val="28"/>
        </w:rPr>
        <w:t xml:space="preserve">», ООО «Ника» и ООО «СТОМШИР» (услуги стоматологии), диализный центр и частный медицинский центр ООО «Клиника здоровья с современной лабораторией </w:t>
      </w:r>
      <w:proofErr w:type="spellStart"/>
      <w:r w:rsidR="00AE6B0F" w:rsidRPr="00AE6B0F">
        <w:rPr>
          <w:rFonts w:ascii="Times New Roman" w:hAnsi="Times New Roman" w:cs="Times New Roman"/>
          <w:sz w:val="28"/>
          <w:szCs w:val="28"/>
        </w:rPr>
        <w:t>Гемотест</w:t>
      </w:r>
      <w:proofErr w:type="spellEnd"/>
      <w:r w:rsidR="00AE6B0F" w:rsidRPr="00AE6B0F">
        <w:rPr>
          <w:rFonts w:ascii="Times New Roman" w:hAnsi="Times New Roman" w:cs="Times New Roman"/>
          <w:sz w:val="28"/>
          <w:szCs w:val="28"/>
        </w:rPr>
        <w:t xml:space="preserve">». Всего поставщиков медицинских услуг 7 в </w:t>
      </w:r>
      <w:proofErr w:type="spellStart"/>
      <w:r w:rsidR="00AE6B0F" w:rsidRPr="00AE6B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E6B0F" w:rsidRPr="00AE6B0F">
        <w:rPr>
          <w:rFonts w:ascii="Times New Roman" w:hAnsi="Times New Roman" w:cs="Times New Roman"/>
          <w:sz w:val="28"/>
          <w:szCs w:val="28"/>
        </w:rPr>
        <w:t>. 5 имеют частную форму собственности.</w:t>
      </w:r>
    </w:p>
    <w:p w:rsidR="00AE6B0F" w:rsidRDefault="00AE6B0F" w:rsidP="00AE2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B0F">
        <w:rPr>
          <w:rFonts w:ascii="Times New Roman" w:hAnsi="Times New Roman" w:cs="Times New Roman"/>
          <w:sz w:val="28"/>
          <w:szCs w:val="28"/>
        </w:rPr>
        <w:t xml:space="preserve">Основной проблемой для расширения сектора частных учреждений на медицинском рынке района является отсутствие помещений, предназначение которых соответствовало бы специфике осуществляемой деятельности, санитарные требования, предъявляемые к организациям по предоставлению медицинских услуг, необходимость привлечения высококвалифицированного персонала, низкая платёжеспособность населения, незначительная отдалённость от столицы республики – </w:t>
      </w:r>
      <w:proofErr w:type="spellStart"/>
      <w:r w:rsidRPr="00AE6B0F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Pr="00AE6B0F">
        <w:rPr>
          <w:rFonts w:ascii="Times New Roman" w:hAnsi="Times New Roman" w:cs="Times New Roman"/>
          <w:sz w:val="28"/>
          <w:szCs w:val="28"/>
        </w:rPr>
        <w:t>, где данный рынок широко развит. Расширение инфраструктуры объектов в сфере медицинских услуг является хорошей дополнительной базой для медицинского обслуживания населения и положительной практикой для социально-экономического развития Краснослободского муниципального района, а значит требует повышения конкурентоспособности действующих учреждений и открытия новых.</w:t>
      </w:r>
    </w:p>
    <w:p w:rsidR="003E66ED" w:rsidRPr="00AE6B0F" w:rsidRDefault="003E66ED" w:rsidP="00AE2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6ED">
        <w:rPr>
          <w:rFonts w:ascii="Times New Roman" w:hAnsi="Times New Roman" w:cs="Times New Roman"/>
          <w:sz w:val="28"/>
          <w:szCs w:val="28"/>
        </w:rPr>
        <w:t>50 процентов, опрошенных считают рынок медицинских услуг на территории Краснослободского муниципального района достаточно развитым и 50 процентов считают данный вид услуг малоразвитым.</w:t>
      </w:r>
    </w:p>
    <w:p w:rsidR="00890184" w:rsidRPr="00890184" w:rsidRDefault="00975D54" w:rsidP="00975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54">
        <w:rPr>
          <w:rFonts w:ascii="Times New Roman" w:hAnsi="Times New Roman" w:cs="Times New Roman"/>
          <w:b/>
          <w:i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5D54">
        <w:rPr>
          <w:rFonts w:ascii="Times New Roman" w:hAnsi="Times New Roman" w:cs="Times New Roman"/>
          <w:sz w:val="28"/>
          <w:szCs w:val="28"/>
        </w:rPr>
        <w:t xml:space="preserve"> Услуги рынка розничной торговли лекарственными препаратами пользуются большим спросом среди населения и субъекты предпринимательства, осуществляющие деятельность в данной сфере, имеют значительные объёмы оборотных средств от реализации продукции. Предполагается, что наличие действующих организаций на данном рынке услуг не уменьшится, и создаст дополнительные условия к развитию конкуренции и повышению качества оказываемых населению услуг в части реализации лекарственных препаратов.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0184" w:rsidRPr="00890184">
        <w:rPr>
          <w:rFonts w:ascii="Times New Roman" w:hAnsi="Times New Roman" w:cs="Times New Roman"/>
          <w:sz w:val="28"/>
          <w:szCs w:val="28"/>
        </w:rPr>
        <w:t xml:space="preserve">На территории Краснослободского района имеется 7 организаций, осуществляющих деятельность в сфере услуг розничной торговли лекарственными препаратами, медицинскими изделиями и сопутствующими товарами. Из них 1 является государственной формы собственности (ГУП РМ </w:t>
      </w:r>
      <w:r w:rsidR="00890184" w:rsidRPr="00890184">
        <w:rPr>
          <w:rFonts w:ascii="Times New Roman" w:hAnsi="Times New Roman" w:cs="Times New Roman"/>
          <w:sz w:val="28"/>
          <w:szCs w:val="28"/>
        </w:rPr>
        <w:lastRenderedPageBreak/>
        <w:t xml:space="preserve">«Фармация», которая имеет 2 торговые точки: г. Краснослободск и с. Ст. </w:t>
      </w:r>
      <w:proofErr w:type="spellStart"/>
      <w:r w:rsidR="00890184" w:rsidRPr="00890184">
        <w:rPr>
          <w:rFonts w:ascii="Times New Roman" w:hAnsi="Times New Roman" w:cs="Times New Roman"/>
          <w:sz w:val="28"/>
          <w:szCs w:val="28"/>
        </w:rPr>
        <w:t>Синдрово</w:t>
      </w:r>
      <w:proofErr w:type="spellEnd"/>
      <w:r w:rsidR="00890184" w:rsidRPr="00890184">
        <w:rPr>
          <w:rFonts w:ascii="Times New Roman" w:hAnsi="Times New Roman" w:cs="Times New Roman"/>
          <w:sz w:val="28"/>
          <w:szCs w:val="28"/>
        </w:rPr>
        <w:t>). На 1.01.2021 года доля</w:t>
      </w:r>
      <w:r w:rsidR="00C13F41">
        <w:rPr>
          <w:rFonts w:ascii="Times New Roman" w:hAnsi="Times New Roman" w:cs="Times New Roman"/>
          <w:sz w:val="28"/>
          <w:szCs w:val="28"/>
        </w:rPr>
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</w:t>
      </w:r>
      <w:r w:rsidR="00C13F41" w:rsidRPr="00890184">
        <w:rPr>
          <w:rFonts w:ascii="Times New Roman" w:hAnsi="Times New Roman" w:cs="Times New Roman"/>
          <w:sz w:val="28"/>
          <w:szCs w:val="28"/>
        </w:rPr>
        <w:t>составляет</w:t>
      </w:r>
      <w:r w:rsidR="00890184" w:rsidRPr="00890184">
        <w:rPr>
          <w:rFonts w:ascii="Times New Roman" w:hAnsi="Times New Roman" w:cs="Times New Roman"/>
          <w:sz w:val="28"/>
          <w:szCs w:val="28"/>
        </w:rPr>
        <w:t xml:space="preserve"> 85,7%. </w:t>
      </w:r>
      <w:r w:rsidR="00D118B8" w:rsidRPr="00D118B8">
        <w:rPr>
          <w:rFonts w:ascii="Times New Roman" w:hAnsi="Times New Roman" w:cs="Times New Roman"/>
          <w:sz w:val="28"/>
          <w:szCs w:val="28"/>
        </w:rPr>
        <w:t>По результатам опроса 70% опрошенных считают рынок услуг розничной торговли лекарственными изделиями и сопутствующими товарами достаточным.</w:t>
      </w:r>
    </w:p>
    <w:p w:rsidR="006F0AC3" w:rsidRPr="006F0AC3" w:rsidRDefault="00890184" w:rsidP="00D11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184">
        <w:rPr>
          <w:rFonts w:ascii="Times New Roman" w:hAnsi="Times New Roman" w:cs="Times New Roman"/>
          <w:sz w:val="28"/>
          <w:szCs w:val="28"/>
        </w:rPr>
        <w:t>Особое значение придаётся развит</w:t>
      </w:r>
      <w:r w:rsidR="00C13F41">
        <w:rPr>
          <w:rFonts w:ascii="Times New Roman" w:hAnsi="Times New Roman" w:cs="Times New Roman"/>
          <w:sz w:val="28"/>
          <w:szCs w:val="28"/>
        </w:rPr>
        <w:t>ию новых социальных учреждений</w:t>
      </w:r>
      <w:r w:rsidRPr="00890184">
        <w:rPr>
          <w:rFonts w:ascii="Times New Roman" w:hAnsi="Times New Roman" w:cs="Times New Roman"/>
          <w:sz w:val="28"/>
          <w:szCs w:val="28"/>
        </w:rPr>
        <w:t xml:space="preserve">, в соответствии с проводимой на территории страны социальной политикой. Её основной целью является организация и предоставление гражданам социального обслуживания, направленного на улучшение условий их жизнедеятельности при сохранении пребывания граждан в их привычной благоприятной среде- месте их проживания. </w:t>
      </w:r>
      <w:r w:rsidR="00DC777D" w:rsidRPr="006F0AC3">
        <w:rPr>
          <w:rFonts w:ascii="Times New Roman" w:hAnsi="Times New Roman" w:cs="Times New Roman"/>
          <w:b/>
          <w:i/>
          <w:sz w:val="28"/>
          <w:szCs w:val="28"/>
        </w:rPr>
        <w:t>Рынок социальных услуг</w:t>
      </w:r>
      <w:r w:rsidR="006F0AC3" w:rsidRPr="006F0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AC3" w:rsidRPr="006F0AC3">
        <w:rPr>
          <w:rFonts w:ascii="Times New Roman" w:hAnsi="Times New Roman" w:cs="Times New Roman"/>
          <w:sz w:val="28"/>
          <w:szCs w:val="28"/>
        </w:rPr>
        <w:t xml:space="preserve">представлен стационарным учреждением «Заречный дом интернат для престарелых и инвалидов» на 50 мест, государственным учреждением «Социальная защита населения по </w:t>
      </w:r>
      <w:proofErr w:type="spellStart"/>
      <w:r w:rsidR="006F0AC3" w:rsidRPr="006F0AC3">
        <w:rPr>
          <w:rFonts w:ascii="Times New Roman" w:hAnsi="Times New Roman" w:cs="Times New Roman"/>
          <w:sz w:val="28"/>
          <w:szCs w:val="28"/>
        </w:rPr>
        <w:t>Краснослободскому</w:t>
      </w:r>
      <w:proofErr w:type="spellEnd"/>
      <w:r w:rsidR="006F0AC3" w:rsidRPr="006F0AC3">
        <w:rPr>
          <w:rFonts w:ascii="Times New Roman" w:hAnsi="Times New Roman" w:cs="Times New Roman"/>
          <w:sz w:val="28"/>
          <w:szCs w:val="28"/>
        </w:rPr>
        <w:t xml:space="preserve"> району РМ», АНО «Содействие» и ООО «Содействие». Два АНО «Содействие» и ООО «Содействие» имеет частную и смешанную формы собственности. Таким образом, доля негосударственных организаций социального обслуживания, предоставляющих социальные услуги за 2021 год составила 50%. </w:t>
      </w:r>
      <w:r w:rsidR="00A75DA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5DAC" w:rsidRPr="00A75DAC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</w:t>
      </w:r>
      <w:r w:rsidR="00A27812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A75DAC" w:rsidRPr="00A75DAC">
        <w:rPr>
          <w:rFonts w:ascii="Times New Roman" w:hAnsi="Times New Roman" w:cs="Times New Roman"/>
          <w:sz w:val="28"/>
          <w:szCs w:val="28"/>
        </w:rPr>
        <w:t xml:space="preserve"> </w:t>
      </w:r>
      <w:r w:rsidR="00A27812">
        <w:rPr>
          <w:rFonts w:ascii="Times New Roman" w:hAnsi="Times New Roman" w:cs="Times New Roman"/>
          <w:sz w:val="28"/>
          <w:szCs w:val="28"/>
        </w:rPr>
        <w:t>о</w:t>
      </w:r>
      <w:r w:rsidR="00A75DAC" w:rsidRPr="00A75DAC">
        <w:rPr>
          <w:rFonts w:ascii="Times New Roman" w:hAnsi="Times New Roman" w:cs="Times New Roman"/>
          <w:sz w:val="28"/>
          <w:szCs w:val="28"/>
        </w:rPr>
        <w:t>собое значение придается доступности социального обслуживания в условиях функционирования государственных организаций, бизнеса и некоммерческих организаций, условиям сохранения права граждан на получение социальных услуг, использованию социальных стандартов, распределению заказов на социальное обслуживание на конкурсной основе, работе коммерческих и некоммерческих организаций и индивидуальных предпринимателей в качестве поставщиков социальных услуг, развитию новых социальных практик.</w:t>
      </w:r>
      <w:r w:rsidR="00A2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AC3" w:rsidRPr="006F0AC3" w:rsidRDefault="006F0AC3" w:rsidP="00A27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AC3">
        <w:rPr>
          <w:rFonts w:ascii="Times New Roman" w:hAnsi="Times New Roman" w:cs="Times New Roman"/>
          <w:sz w:val="28"/>
          <w:szCs w:val="28"/>
        </w:rPr>
        <w:t xml:space="preserve"> Согласно плана мероприятий («дорожной карты») по реализации пилотного проекта, направленного на внедрение в Республики Мордовия системы долговременного ухода за гражданами пожилого возраста и инвалидами, как составной части мероприятий, направленных на развитие и поддержке функциональных способностей граждан старшего поколения, включающей сбалансированное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поддержке сем</w:t>
      </w:r>
      <w:r w:rsidR="00D118B8">
        <w:rPr>
          <w:rFonts w:ascii="Times New Roman" w:hAnsi="Times New Roman" w:cs="Times New Roman"/>
          <w:sz w:val="28"/>
          <w:szCs w:val="28"/>
        </w:rPr>
        <w:t>ейного ухода на период 2019-2022</w:t>
      </w:r>
      <w:r w:rsidRPr="006F0AC3">
        <w:rPr>
          <w:rFonts w:ascii="Times New Roman" w:hAnsi="Times New Roman" w:cs="Times New Roman"/>
          <w:sz w:val="28"/>
          <w:szCs w:val="28"/>
        </w:rPr>
        <w:t xml:space="preserve"> годов планируется в 2022 году начать строительство Заречного дома-интерната для престарелых и инвалидов на 150 мест.</w:t>
      </w:r>
    </w:p>
    <w:p w:rsidR="006F0AC3" w:rsidRPr="0095268A" w:rsidRDefault="00FC18B8" w:rsidP="006F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B8">
        <w:rPr>
          <w:rFonts w:ascii="Times New Roman" w:hAnsi="Times New Roman" w:cs="Times New Roman"/>
          <w:sz w:val="28"/>
          <w:szCs w:val="28"/>
        </w:rPr>
        <w:t>Большинство опрошенных или 70 процентов определяют рынок социальных услуг достаточным.</w:t>
      </w:r>
    </w:p>
    <w:p w:rsidR="0095268A" w:rsidRPr="0095268A" w:rsidRDefault="0095268A" w:rsidP="002E6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68A">
        <w:rPr>
          <w:rFonts w:ascii="Times New Roman" w:hAnsi="Times New Roman" w:cs="Times New Roman"/>
          <w:sz w:val="28"/>
          <w:szCs w:val="28"/>
        </w:rPr>
        <w:t xml:space="preserve">На территории Краснослободского района на </w:t>
      </w:r>
      <w:r w:rsidRPr="0095268A">
        <w:rPr>
          <w:rFonts w:ascii="Times New Roman" w:hAnsi="Times New Roman" w:cs="Times New Roman"/>
          <w:b/>
          <w:i/>
          <w:sz w:val="28"/>
          <w:szCs w:val="28"/>
        </w:rPr>
        <w:t>рынке ритуальных услуг</w:t>
      </w:r>
      <w:r w:rsidRPr="0095268A">
        <w:rPr>
          <w:rFonts w:ascii="Times New Roman" w:hAnsi="Times New Roman" w:cs="Times New Roman"/>
          <w:sz w:val="28"/>
          <w:szCs w:val="28"/>
        </w:rPr>
        <w:t xml:space="preserve"> работают 5 индивидуальных предпринимателя и муниципальное предприятие </w:t>
      </w:r>
      <w:r w:rsidRPr="0095268A">
        <w:rPr>
          <w:rFonts w:ascii="Times New Roman" w:hAnsi="Times New Roman" w:cs="Times New Roman"/>
          <w:sz w:val="28"/>
          <w:szCs w:val="28"/>
        </w:rPr>
        <w:lastRenderedPageBreak/>
        <w:t>«Краснослободск-сервис». Доля организаций частной собственности</w:t>
      </w:r>
      <w:r w:rsidR="00CD37A7">
        <w:rPr>
          <w:rFonts w:ascii="Times New Roman" w:hAnsi="Times New Roman" w:cs="Times New Roman"/>
          <w:sz w:val="28"/>
          <w:szCs w:val="28"/>
        </w:rPr>
        <w:t xml:space="preserve">, оказывающих ритуальные услуги </w:t>
      </w:r>
      <w:r w:rsidR="00CD37A7" w:rsidRPr="0095268A">
        <w:rPr>
          <w:rFonts w:ascii="Times New Roman" w:hAnsi="Times New Roman" w:cs="Times New Roman"/>
          <w:sz w:val="28"/>
          <w:szCs w:val="28"/>
        </w:rPr>
        <w:t>в</w:t>
      </w:r>
      <w:r w:rsidRPr="0095268A">
        <w:rPr>
          <w:rFonts w:ascii="Times New Roman" w:hAnsi="Times New Roman" w:cs="Times New Roman"/>
          <w:sz w:val="28"/>
          <w:szCs w:val="28"/>
        </w:rPr>
        <w:t xml:space="preserve"> настоящее время составляет 83,3%.</w:t>
      </w:r>
    </w:p>
    <w:p w:rsidR="0095268A" w:rsidRPr="0095268A" w:rsidRDefault="0095268A" w:rsidP="0091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68A">
        <w:rPr>
          <w:rFonts w:ascii="Times New Roman" w:hAnsi="Times New Roman" w:cs="Times New Roman"/>
          <w:sz w:val="28"/>
          <w:szCs w:val="28"/>
        </w:rPr>
        <w:t>По результатам мониторинга большинство опрошенных или 75 процентов определяют рынок ритуальных услуг достаточным.</w:t>
      </w:r>
    </w:p>
    <w:p w:rsidR="00F03AF9" w:rsidRPr="00F03AF9" w:rsidRDefault="00DC777D" w:rsidP="000E5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F03AF9">
        <w:rPr>
          <w:rFonts w:ascii="Times New Roman" w:hAnsi="Times New Roman" w:cs="Times New Roman"/>
          <w:b/>
          <w:i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  <w:r w:rsidRPr="00F03AF9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</w:t>
      </w:r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о </w:t>
      </w:r>
      <w:proofErr w:type="spellStart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Краснослободскому</w:t>
      </w:r>
      <w:proofErr w:type="spellEnd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муниципальному району значится 108 многоквартирных домов из них 94 дома расположены в районном центре. Многоквартирные дома имеются в </w:t>
      </w:r>
      <w:proofErr w:type="spellStart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Старосиндровском</w:t>
      </w:r>
      <w:proofErr w:type="spellEnd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, </w:t>
      </w:r>
      <w:proofErr w:type="spellStart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Красноподгорном</w:t>
      </w:r>
      <w:proofErr w:type="spellEnd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и </w:t>
      </w:r>
      <w:proofErr w:type="spellStart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Старозубаревском</w:t>
      </w:r>
      <w:proofErr w:type="spellEnd"/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сельских поселениях.  Высокий износ многоквартирных домов – основная причина от</w:t>
      </w:r>
      <w:r w:rsidR="00510EDA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сутствия других участников на да</w:t>
      </w:r>
      <w:r w:rsidR="0073448F" w:rsidRP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нном рынке.     </w:t>
      </w:r>
      <w:r w:rsidR="007344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В</w:t>
      </w:r>
      <w:r w:rsidR="00F03AF9" w:rsidRPr="00F03AF9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ыполнение работ по содержанию и текущему ремонту общего имущества собственников помещений в многоквартирных домах осуществляется ООО «</w:t>
      </w:r>
      <w:proofErr w:type="spellStart"/>
      <w:r w:rsidR="00F03AF9" w:rsidRPr="00F03AF9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Этрон</w:t>
      </w:r>
      <w:proofErr w:type="spellEnd"/>
      <w:r w:rsidR="00F03AF9" w:rsidRPr="00F03AF9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» - форма собственности частная. Конкуренция на данном рынке услуг полностью отсутствует. По сути предприятие монополист. </w:t>
      </w:r>
    </w:p>
    <w:p w:rsidR="00F03AF9" w:rsidRPr="00F03AF9" w:rsidRDefault="00F03AF9" w:rsidP="00F03AF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F03AF9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Большинство опрошенных или 45 процентов определяют рынок выполнения работ по содержанию и текущему ремонту общего имущества собственников помещений в многоквартирном доме услуг достаточным. Однако, большой процент считает данный рынок совсем отсутствует и представлен только одним поставщиком монополистом.</w:t>
      </w:r>
    </w:p>
    <w:p w:rsidR="00313054" w:rsidRPr="00313054" w:rsidRDefault="009172DA" w:rsidP="000E5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31305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zh-CN" w:bidi="hi-IN"/>
        </w:rPr>
        <w:t>Рынок оказания услуг по перевозке пассажиров автомобильным транспортом по межмуниципальным маршрутам регулярных перевозок:</w:t>
      </w:r>
      <w:r w:rsidRPr="003130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313054" w:rsidRPr="003130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Краснослободский</w:t>
      </w:r>
      <w:proofErr w:type="spellEnd"/>
      <w:r w:rsidR="00313054" w:rsidRPr="003130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автовокзал является транзитным для автобусного сообщения Зубова Поляна-Саранск, Ельники- Саранск и др. западные районы Республики Мордовии. Внутри муниципальные маршруты обслуживаются частным транспортом. С 1 января 2021 г. в Краснослободском муниципальном районе осуществляются перевозки пассажиров на основе регулируемого тарифа с применением льготного обслуживания отдельных категорий граждан, имеющих социальную (льготную) карту по 4 муниципальным маршрутам. Пассажирские перевозки осуществляет ООО «Рассвет» и ООО «Спутник»</w:t>
      </w:r>
      <w:r w:rsidR="003565B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.</w:t>
      </w:r>
      <w:r w:rsidR="00313054" w:rsidRPr="003130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Все перевозчики имеют частную форму собственности.</w:t>
      </w:r>
    </w:p>
    <w:p w:rsidR="00313054" w:rsidRPr="00313054" w:rsidRDefault="00313054" w:rsidP="0031305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3130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По результатам анкетирования 40 процентов, опрошенных определяют рынок оказания услуг по перевозке пассажиров автомобильным транспортом по межмуниципальным маршрутам регулярных перевозок достаточным. Однако, большой процент считает данный рынок совсем отсутствует.</w:t>
      </w:r>
    </w:p>
    <w:p w:rsidR="00625020" w:rsidRPr="00625020" w:rsidRDefault="009172DA" w:rsidP="000E5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625020">
        <w:rPr>
          <w:rFonts w:ascii="Times New Roman" w:hAnsi="Times New Roman" w:cs="Times New Roman"/>
          <w:b/>
          <w:i/>
          <w:kern w:val="2"/>
          <w:sz w:val="28"/>
          <w:szCs w:val="28"/>
          <w:lang w:eastAsia="zh-CN" w:bidi="hi-IN"/>
        </w:rPr>
        <w:t>Рынок оказания услуг по перевозке пассажиров и багажа легковым такси на территории субъекта РФ:</w:t>
      </w:r>
      <w:r w:rsidRPr="0062502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25020" w:rsidRPr="0062502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рынок оказания услуг по перевозке пассажиров и багажа легковым такси в Краснослободском муниципальном районе представлен только частной формой собственности.  55 индивидуальных предпринимателя зарегистрированы и осуществляют пассажирские перевозки как внутри района, так и за его пределами. </w:t>
      </w:r>
    </w:p>
    <w:p w:rsidR="00625020" w:rsidRPr="00625020" w:rsidRDefault="00625020" w:rsidP="0062502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62502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Результат мониторинга показывает</w:t>
      </w:r>
      <w:proofErr w:type="gramStart"/>
      <w:r w:rsidR="0046065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.</w:t>
      </w:r>
      <w:proofErr w:type="gramEnd"/>
      <w:r w:rsidRPr="0062502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что 40 процентов, опрошенных определяют рынок оказания услуг по перевозке пассажиров автомобильным транспортом по межмуниципальным маршрутам регулярных перевозок </w:t>
      </w:r>
      <w:r w:rsidRPr="0062502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lastRenderedPageBreak/>
        <w:t>достаточным. Однако, большой процент считает данный рынок совсем отсутствует.</w:t>
      </w:r>
    </w:p>
    <w:p w:rsidR="0044278F" w:rsidRPr="0044278F" w:rsidRDefault="009172DA" w:rsidP="000E5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44278F">
        <w:rPr>
          <w:rFonts w:ascii="Times New Roman" w:hAnsi="Times New Roman" w:cs="Times New Roman"/>
          <w:b/>
          <w:i/>
          <w:kern w:val="2"/>
          <w:sz w:val="28"/>
          <w:szCs w:val="28"/>
          <w:lang w:eastAsia="zh-CN" w:bidi="hi-IN"/>
        </w:rPr>
        <w:t>Рынок оказания услуг по ремонту автотранспортных средств</w:t>
      </w:r>
      <w:r w:rsidRPr="0044278F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:</w:t>
      </w:r>
      <w:r w:rsidRPr="004427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44278F" w:rsidRPr="004427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рынок оказания услуг по ремонту автотранспортных средств на территории района представлен индивидуальными предпринимателями в количестве 9 единиц, кроме того 5 индивидуальных предпринимателя занимаются сервисным обслуживанием автотранспортных средств.</w:t>
      </w:r>
      <w:r w:rsidR="0044278F" w:rsidRPr="0044278F">
        <w:t xml:space="preserve"> </w:t>
      </w:r>
      <w:r w:rsidR="0044278F" w:rsidRPr="0044278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60 процентов, опрошенных определяют рынок оказания услуг по ремонту автотранспортных средств достаточным.</w:t>
      </w:r>
    </w:p>
    <w:p w:rsidR="002F74D6" w:rsidRPr="002F74D6" w:rsidRDefault="009172DA" w:rsidP="000E5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2F74D6">
        <w:rPr>
          <w:rFonts w:ascii="Times New Roman" w:hAnsi="Times New Roman" w:cs="Times New Roman"/>
          <w:b/>
          <w:i/>
          <w:kern w:val="2"/>
          <w:sz w:val="28"/>
          <w:szCs w:val="28"/>
          <w:lang w:eastAsia="zh-CN" w:bidi="hi-IN"/>
        </w:rPr>
        <w:t>Рынок жилищного строительства</w:t>
      </w:r>
      <w:r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на территории района представлен ООО «Мокша» (</w:t>
      </w:r>
      <w:proofErr w:type="spellStart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Ососков</w:t>
      </w:r>
      <w:proofErr w:type="spellEnd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В.А.) и ИП </w:t>
      </w:r>
      <w:proofErr w:type="spellStart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Рыкалина</w:t>
      </w:r>
      <w:proofErr w:type="spellEnd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А.Д. Индивидуальное строительство в основном осуществляется хозяйственным способом. Строительство жилья за счет бюджетных средств, осуществляется на конкурсной основе.</w:t>
      </w:r>
      <w:r w:rsidR="000E5A62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По результатам </w:t>
      </w:r>
      <w:proofErr w:type="gramStart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мониторинга  75</w:t>
      </w:r>
      <w:proofErr w:type="gramEnd"/>
      <w:r w:rsidR="002F74D6" w:rsidRPr="002F74D6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процентов, опрошенных определяют рынок оказания услуг по жилищному строительству недостаточным.</w:t>
      </w:r>
    </w:p>
    <w:p w:rsidR="009B0457" w:rsidRPr="009B0457" w:rsidRDefault="009172DA" w:rsidP="009B045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9B0457">
        <w:rPr>
          <w:rFonts w:ascii="Times New Roman" w:hAnsi="Times New Roman" w:cs="Times New Roman"/>
          <w:b/>
          <w:i/>
          <w:kern w:val="2"/>
          <w:sz w:val="28"/>
          <w:szCs w:val="28"/>
          <w:lang w:eastAsia="zh-CN" w:bidi="hi-IN"/>
        </w:rPr>
        <w:t>Рынок строительства объектов капитального строительства, за исключением жилищного и дорожного строительства</w:t>
      </w:r>
      <w:r w:rsidRPr="009B0457">
        <w:rPr>
          <w:rFonts w:ascii="Times New Roman" w:eastAsia="Calibri" w:hAnsi="Times New Roman" w:cs="Times New Roman"/>
          <w:i/>
          <w:kern w:val="2"/>
          <w:sz w:val="28"/>
          <w:szCs w:val="28"/>
          <w:lang w:eastAsia="zh-CN" w:bidi="hi-IN"/>
        </w:rPr>
        <w:t xml:space="preserve"> </w:t>
      </w:r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рынок строительства объектов капитального строительства, за исключение жилищного и дорожного строительства представлен только организациями частной формы собственности: ООО «Мокша», ООО «</w:t>
      </w:r>
      <w:proofErr w:type="spellStart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Краснослободскстроймонтаж</w:t>
      </w:r>
      <w:proofErr w:type="spellEnd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», ООО «</w:t>
      </w:r>
      <w:proofErr w:type="spellStart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Водоканалсервис</w:t>
      </w:r>
      <w:proofErr w:type="spellEnd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», ФЛ АО «Газпром газораспределение Саранск» в г. Краснослободск, </w:t>
      </w:r>
      <w:proofErr w:type="spellStart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Краснослободское</w:t>
      </w:r>
      <w:proofErr w:type="spellEnd"/>
      <w:r w:rsidR="009B0457" w:rsidRPr="009B0457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ПО филиал ПАО «МРСК- Волги- «Мордовэнерго». 50 процентов, опрошенных определяют рынок строительства объектов капитального строительства, за исключением жилищного и дорожного строительства достаточным.</w:t>
      </w:r>
    </w:p>
    <w:p w:rsidR="001D0A8C" w:rsidRPr="001D0A8C" w:rsidRDefault="00FB6B53" w:rsidP="001D0A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8C">
        <w:rPr>
          <w:rFonts w:ascii="Times New Roman" w:hAnsi="Times New Roman" w:cs="Times New Roman"/>
          <w:b/>
          <w:bCs/>
          <w:i/>
          <w:sz w:val="28"/>
          <w:szCs w:val="28"/>
        </w:rPr>
        <w:t>Рынок кадастровых и землеустроительных работ</w:t>
      </w:r>
      <w:r w:rsidRPr="001D0A8C">
        <w:rPr>
          <w:sz w:val="28"/>
          <w:szCs w:val="28"/>
        </w:rPr>
        <w:t xml:space="preserve"> </w:t>
      </w:r>
      <w:r w:rsidR="001D0A8C" w:rsidRPr="001D0A8C">
        <w:rPr>
          <w:rFonts w:ascii="Times New Roman" w:hAnsi="Times New Roman" w:cs="Times New Roman"/>
          <w:bCs/>
          <w:sz w:val="28"/>
          <w:szCs w:val="28"/>
        </w:rPr>
        <w:t>рынок кадастровых и землеустроительных работ в районе представлен двумя организациями: ООО «</w:t>
      </w:r>
      <w:proofErr w:type="spellStart"/>
      <w:r w:rsidR="001D0A8C" w:rsidRPr="001D0A8C">
        <w:rPr>
          <w:rFonts w:ascii="Times New Roman" w:hAnsi="Times New Roman" w:cs="Times New Roman"/>
          <w:bCs/>
          <w:sz w:val="28"/>
          <w:szCs w:val="28"/>
        </w:rPr>
        <w:t>Гипрозем</w:t>
      </w:r>
      <w:proofErr w:type="spellEnd"/>
      <w:r w:rsidR="001D0A8C" w:rsidRPr="001D0A8C">
        <w:rPr>
          <w:rFonts w:ascii="Times New Roman" w:hAnsi="Times New Roman" w:cs="Times New Roman"/>
          <w:bCs/>
          <w:sz w:val="28"/>
          <w:szCs w:val="28"/>
        </w:rPr>
        <w:t>», ООО «</w:t>
      </w:r>
      <w:proofErr w:type="spellStart"/>
      <w:r w:rsidR="001D0A8C" w:rsidRPr="001D0A8C">
        <w:rPr>
          <w:rFonts w:ascii="Times New Roman" w:hAnsi="Times New Roman" w:cs="Times New Roman"/>
          <w:bCs/>
          <w:sz w:val="28"/>
          <w:szCs w:val="28"/>
        </w:rPr>
        <w:t>ГеоМир</w:t>
      </w:r>
      <w:proofErr w:type="spellEnd"/>
      <w:r w:rsidR="001D0A8C" w:rsidRPr="001D0A8C">
        <w:rPr>
          <w:rFonts w:ascii="Times New Roman" w:hAnsi="Times New Roman" w:cs="Times New Roman"/>
          <w:bCs/>
          <w:sz w:val="28"/>
          <w:szCs w:val="28"/>
        </w:rPr>
        <w:t>» и ИП Глухов Н.И. Все имеют частную форму собственности. Более 50 процентов, опрошенных определяют рынок кадастровых и землеустроительных работ достаточным.</w:t>
      </w:r>
      <w:r w:rsidR="008456C2" w:rsidRPr="008456C2">
        <w:t xml:space="preserve"> </w:t>
      </w:r>
      <w:r w:rsidR="008456C2">
        <w:rPr>
          <w:rFonts w:ascii="Times New Roman" w:hAnsi="Times New Roman" w:cs="Times New Roman"/>
          <w:bCs/>
          <w:sz w:val="28"/>
          <w:szCs w:val="28"/>
        </w:rPr>
        <w:t>Ра</w:t>
      </w:r>
      <w:r w:rsidR="008456C2" w:rsidRPr="008456C2">
        <w:rPr>
          <w:rFonts w:ascii="Times New Roman" w:hAnsi="Times New Roman" w:cs="Times New Roman"/>
          <w:bCs/>
          <w:sz w:val="28"/>
          <w:szCs w:val="28"/>
        </w:rPr>
        <w:t>звития рынка кадастровых и землеустроительных работ обусловлена необходимостью получения актуальной и достоверной информации об объекте недвижимости (здание, объект капитального или незавершенного строительства, земельный участок), которая позволила бы владельцу поставить его на учёт и оформить право собственности согласно требованиям законодательства.</w:t>
      </w:r>
    </w:p>
    <w:p w:rsidR="00672E8F" w:rsidRDefault="00FB6B53" w:rsidP="00672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903">
        <w:rPr>
          <w:rFonts w:ascii="Times New Roman" w:hAnsi="Times New Roman" w:cs="Times New Roman"/>
          <w:b/>
          <w:bCs/>
          <w:i/>
          <w:sz w:val="28"/>
          <w:szCs w:val="28"/>
        </w:rPr>
        <w:t>Рынок реализации сельскохозяйственной продукции</w:t>
      </w:r>
      <w:r w:rsidRPr="00BA79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3BBD" w:rsidRPr="00AE3BBD">
        <w:rPr>
          <w:rFonts w:ascii="Times New Roman" w:hAnsi="Times New Roman" w:cs="Times New Roman"/>
          <w:bCs/>
          <w:sz w:val="28"/>
          <w:szCs w:val="28"/>
        </w:rPr>
        <w:t xml:space="preserve">Продовольственная безопасность в стране, качество производимых продуктов и их потребление являются непременным условиям здоровья населения и социальной стабильности в непростых современных условиях. В России сегодня далеко не все продукты питания можно назвать качественными. Ежегодно фальсифицированная молочная продукция на прилавках наших магазинов составляет примерно 26 - 30 % (по официальным источникам). </w:t>
      </w:r>
      <w:r w:rsidRPr="00BA7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903" w:rsidRPr="00BA7903">
        <w:rPr>
          <w:rFonts w:ascii="Times New Roman" w:hAnsi="Times New Roman" w:cs="Times New Roman"/>
          <w:bCs/>
          <w:sz w:val="28"/>
          <w:szCs w:val="28"/>
        </w:rPr>
        <w:t xml:space="preserve">Производством и реализацией сельскохозяйственной продукции на территории Краснослободского муниципального района занимаются 2 СХПК, </w:t>
      </w:r>
      <w:r w:rsidR="00BA7903" w:rsidRPr="00BA7903">
        <w:rPr>
          <w:rFonts w:ascii="Times New Roman" w:hAnsi="Times New Roman" w:cs="Times New Roman"/>
          <w:bCs/>
          <w:sz w:val="28"/>
          <w:szCs w:val="28"/>
        </w:rPr>
        <w:lastRenderedPageBreak/>
        <w:t>4-ООО, 1- СХАП, и 9 КФХ, т.е. 16 организаций различных форм собственности. Действуют три сельскохозяйственных потребительских кооператива СПССК «</w:t>
      </w:r>
      <w:proofErr w:type="spellStart"/>
      <w:r w:rsidR="00BA7903" w:rsidRPr="00BA7903">
        <w:rPr>
          <w:rFonts w:ascii="Times New Roman" w:hAnsi="Times New Roman" w:cs="Times New Roman"/>
          <w:bCs/>
          <w:sz w:val="28"/>
          <w:szCs w:val="28"/>
        </w:rPr>
        <w:t>Синяково</w:t>
      </w:r>
      <w:proofErr w:type="spellEnd"/>
      <w:r w:rsidR="00BA7903" w:rsidRPr="00BA7903">
        <w:rPr>
          <w:rFonts w:ascii="Times New Roman" w:hAnsi="Times New Roman" w:cs="Times New Roman"/>
          <w:bCs/>
          <w:sz w:val="28"/>
          <w:szCs w:val="28"/>
        </w:rPr>
        <w:t xml:space="preserve">», СПССК «Весна» и СПССК «Ресурс». Имеется 9894 личных подворий, из них 1819 подворий содержат скот. В личных подсобных хозяйствах граждан содержится 1763 гол. крупного рогатого скота, в </w:t>
      </w:r>
      <w:proofErr w:type="spellStart"/>
      <w:r w:rsidR="00BA7903" w:rsidRPr="00BA79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BA7903" w:rsidRPr="00BA7903">
        <w:rPr>
          <w:rFonts w:ascii="Times New Roman" w:hAnsi="Times New Roman" w:cs="Times New Roman"/>
          <w:bCs/>
          <w:sz w:val="28"/>
          <w:szCs w:val="28"/>
        </w:rPr>
        <w:t>. 368 коров и 1753 гол. свиней.</w:t>
      </w:r>
      <w:r w:rsidR="00BA7903" w:rsidRPr="00BA7903">
        <w:t xml:space="preserve"> </w:t>
      </w:r>
      <w:r w:rsidR="00BA7903" w:rsidRPr="00BA7903">
        <w:rPr>
          <w:rFonts w:ascii="Times New Roman" w:hAnsi="Times New Roman" w:cs="Times New Roman"/>
          <w:bCs/>
          <w:sz w:val="28"/>
          <w:szCs w:val="28"/>
        </w:rPr>
        <w:t xml:space="preserve">Большинство опрошенных определяют рынок реализации сельскохозяйственной продукции достаточным. </w:t>
      </w:r>
    </w:p>
    <w:p w:rsidR="00C95EE5" w:rsidRPr="00C95EE5" w:rsidRDefault="00B80272" w:rsidP="00672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EE5">
        <w:rPr>
          <w:rFonts w:ascii="Times New Roman" w:hAnsi="Times New Roman" w:cs="Times New Roman"/>
          <w:b/>
          <w:bCs/>
          <w:i/>
          <w:sz w:val="28"/>
          <w:szCs w:val="28"/>
        </w:rPr>
        <w:t>Рынок племенного</w:t>
      </w:r>
      <w:r w:rsidR="00FB6B53" w:rsidRPr="00C95E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животноводства</w:t>
      </w:r>
      <w:r w:rsidR="00FB6B53" w:rsidRPr="00C95EE5">
        <w:rPr>
          <w:sz w:val="28"/>
          <w:szCs w:val="28"/>
        </w:rPr>
        <w:t xml:space="preserve"> </w:t>
      </w:r>
      <w:r w:rsidR="00C95EE5" w:rsidRPr="00C95EE5">
        <w:rPr>
          <w:rFonts w:ascii="Times New Roman" w:hAnsi="Times New Roman" w:cs="Times New Roman"/>
          <w:bCs/>
          <w:sz w:val="28"/>
          <w:szCs w:val="28"/>
        </w:rPr>
        <w:t>представлен в районе 1 хозяйствами- сельскохозяйственной артелью-</w:t>
      </w:r>
      <w:proofErr w:type="spellStart"/>
      <w:r w:rsidR="00C95EE5" w:rsidRPr="00C95EE5">
        <w:rPr>
          <w:rFonts w:ascii="Times New Roman" w:hAnsi="Times New Roman" w:cs="Times New Roman"/>
          <w:bCs/>
          <w:sz w:val="28"/>
          <w:szCs w:val="28"/>
        </w:rPr>
        <w:t>племзаводом</w:t>
      </w:r>
      <w:proofErr w:type="spellEnd"/>
      <w:r w:rsidR="00C95EE5" w:rsidRPr="00C95EE5">
        <w:rPr>
          <w:rFonts w:ascii="Times New Roman" w:hAnsi="Times New Roman" w:cs="Times New Roman"/>
          <w:bCs/>
          <w:sz w:val="28"/>
          <w:szCs w:val="28"/>
        </w:rPr>
        <w:t xml:space="preserve"> «Свободный труд»). Поголовье племенного маточного скота составляет 900 голов. Реализация племенного молодняка за год составляет 90 голов.</w:t>
      </w:r>
      <w:r w:rsidR="00C95EE5" w:rsidRPr="00C95EE5">
        <w:t xml:space="preserve"> </w:t>
      </w:r>
      <w:r w:rsidR="00C95EE5" w:rsidRPr="00C95EE5">
        <w:rPr>
          <w:rFonts w:ascii="Times New Roman" w:hAnsi="Times New Roman" w:cs="Times New Roman"/>
          <w:bCs/>
          <w:sz w:val="28"/>
          <w:szCs w:val="28"/>
        </w:rPr>
        <w:t>Большинство опрошенных определяют рынок племенного животноводства недостаточным.</w:t>
      </w:r>
      <w:r w:rsidR="007B4740" w:rsidRPr="007B4740">
        <w:t xml:space="preserve"> </w:t>
      </w:r>
      <w:r w:rsidR="007B4740" w:rsidRPr="007B4740">
        <w:rPr>
          <w:rFonts w:ascii="Times New Roman" w:hAnsi="Times New Roman" w:cs="Times New Roman"/>
          <w:bCs/>
          <w:sz w:val="28"/>
          <w:szCs w:val="28"/>
        </w:rPr>
        <w:t xml:space="preserve">В современных экономических условиях, характеризующихся введением экономических санкций со стороны отдельных государств и ответных мер Правительством Российской Федерации на ввоз в нашу страну отдельных групп продовольственных товаров, остро встает вопрос продовольственной независимости России за счет снижения не только продуктовой, но и технологической </w:t>
      </w:r>
      <w:proofErr w:type="spellStart"/>
      <w:r w:rsidR="007B4740" w:rsidRPr="007B4740">
        <w:rPr>
          <w:rFonts w:ascii="Times New Roman" w:hAnsi="Times New Roman" w:cs="Times New Roman"/>
          <w:bCs/>
          <w:sz w:val="28"/>
          <w:szCs w:val="28"/>
        </w:rPr>
        <w:t>импортозависимости</w:t>
      </w:r>
      <w:proofErr w:type="spellEnd"/>
      <w:r w:rsidR="007B4740" w:rsidRPr="007B4740">
        <w:rPr>
          <w:rFonts w:ascii="Times New Roman" w:hAnsi="Times New Roman" w:cs="Times New Roman"/>
          <w:bCs/>
          <w:sz w:val="28"/>
          <w:szCs w:val="28"/>
        </w:rPr>
        <w:t xml:space="preserve"> отечественного АПК. Обеспечение устойчивого развития животноводства и наращивание объемов производства данной продукции для снижения зависимости внутреннего агропродовольственного рынка от зарубежных поставщиков и наибольшей доступности продуктов питания для населения требуют создания </w:t>
      </w:r>
      <w:proofErr w:type="spellStart"/>
      <w:r w:rsidR="007B4740" w:rsidRPr="007B4740">
        <w:rPr>
          <w:rFonts w:ascii="Times New Roman" w:hAnsi="Times New Roman" w:cs="Times New Roman"/>
          <w:bCs/>
          <w:sz w:val="28"/>
          <w:szCs w:val="28"/>
        </w:rPr>
        <w:t>организационнопроизводственных</w:t>
      </w:r>
      <w:proofErr w:type="spellEnd"/>
      <w:r w:rsidR="007B4740" w:rsidRPr="007B4740">
        <w:rPr>
          <w:rFonts w:ascii="Times New Roman" w:hAnsi="Times New Roman" w:cs="Times New Roman"/>
          <w:bCs/>
          <w:sz w:val="28"/>
          <w:szCs w:val="28"/>
        </w:rPr>
        <w:t xml:space="preserve"> систем, обеспечивающих максимальное использование генетического потенциала разводимых пород животных, и внедрение современных ресурсосберегающих технологий производства. При этом ключевое значение приобретает формирование устойчивой племенной базы животноводства, являющейся основным фактором его эффективного развития, который определяет потенциальные возможности производства животноводческой продукции.</w:t>
      </w:r>
    </w:p>
    <w:p w:rsidR="00C95EE5" w:rsidRPr="00C95EE5" w:rsidRDefault="00B80272" w:rsidP="00C95EE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C95EE5">
        <w:rPr>
          <w:rFonts w:ascii="Times New Roman" w:hAnsi="Times New Roman" w:cs="Times New Roman"/>
          <w:b/>
          <w:bCs/>
          <w:i/>
          <w:sz w:val="28"/>
          <w:szCs w:val="28"/>
        </w:rPr>
        <w:t>Рынок товарной</w:t>
      </w:r>
      <w:r w:rsidR="00FB6B53" w:rsidRPr="00C95E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FB6B53" w:rsidRPr="00C95EE5">
        <w:rPr>
          <w:rFonts w:ascii="Times New Roman" w:hAnsi="Times New Roman" w:cs="Times New Roman"/>
          <w:b/>
          <w:bCs/>
          <w:i/>
          <w:sz w:val="28"/>
          <w:szCs w:val="28"/>
        </w:rPr>
        <w:t>аквакультуры</w:t>
      </w:r>
      <w:proofErr w:type="spellEnd"/>
      <w:r w:rsidR="00EC111A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рынок товарной </w:t>
      </w:r>
      <w:proofErr w:type="spellStart"/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аквакультуры</w:t>
      </w:r>
      <w:proofErr w:type="spellEnd"/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представлен 3-мя КФХ. ИП (КФХ) Романцов А.Ф., ИП (КФХ) Васягин А.Н., ИП (КФХ) Воронин А.А.</w:t>
      </w:r>
      <w:r w:rsidR="00C95EE5" w:rsidRPr="00C95EE5">
        <w:t xml:space="preserve"> </w:t>
      </w:r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Большинство опрошенных определяют рынок производства </w:t>
      </w:r>
      <w:proofErr w:type="spellStart"/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аквакультуры</w:t>
      </w:r>
      <w:proofErr w:type="spellEnd"/>
      <w:r w:rsidR="00C95EE5" w:rsidRPr="00C95EE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достаточным.</w:t>
      </w:r>
      <w:r w:rsidR="008F25BB" w:rsidRPr="008F25BB">
        <w:t xml:space="preserve"> </w:t>
      </w:r>
      <w:proofErr w:type="spellStart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Аквакультура</w:t>
      </w:r>
      <w:proofErr w:type="spellEnd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должна стать одним из главных и приоритетных направлений обеспечения населения продуктами питания. Развитие этой отрасли имеет важное стратегическое значение для экономики района, где </w:t>
      </w:r>
      <w:proofErr w:type="spellStart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аквакультура</w:t>
      </w:r>
      <w:proofErr w:type="spellEnd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находится на ранней стадии развития. </w:t>
      </w:r>
      <w:proofErr w:type="spellStart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Краснослободский</w:t>
      </w:r>
      <w:proofErr w:type="spellEnd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район имея столь обширный потенциал водных ресурсов и объектов для развития </w:t>
      </w:r>
      <w:proofErr w:type="spellStart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аквакультуры</w:t>
      </w:r>
      <w:proofErr w:type="spellEnd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, имеет возможность стать ведущим производителем </w:t>
      </w:r>
      <w:proofErr w:type="spellStart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аквакультуры</w:t>
      </w:r>
      <w:proofErr w:type="spellEnd"/>
      <w:r w:rsidR="008F25BB" w:rsidRPr="008F25BB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на республиканском уровне.</w:t>
      </w:r>
    </w:p>
    <w:p w:rsidR="00C95EE5" w:rsidRPr="0057111B" w:rsidRDefault="008456C2" w:rsidP="0084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6C2">
        <w:rPr>
          <w:rFonts w:ascii="Times New Roman" w:hAnsi="Times New Roman" w:cs="Times New Roman"/>
          <w:bCs/>
          <w:sz w:val="28"/>
          <w:szCs w:val="28"/>
        </w:rPr>
        <w:t>Продовольственная безопасность в стране, качество производимых</w:t>
      </w:r>
      <w:r w:rsidRPr="008456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456C2">
        <w:rPr>
          <w:rFonts w:ascii="Times New Roman" w:hAnsi="Times New Roman" w:cs="Times New Roman"/>
          <w:bCs/>
          <w:sz w:val="28"/>
          <w:szCs w:val="28"/>
        </w:rPr>
        <w:t xml:space="preserve">продуктов и их потребление являются непременным условиям здоровья населения и социальной стабильности в непростых современных условиях. В России сегодня далеко не все продукты питания можно назвать качественными. Ежегодно фальсифицированная молочная продукция на </w:t>
      </w:r>
      <w:r w:rsidRPr="008456C2">
        <w:rPr>
          <w:rFonts w:ascii="Times New Roman" w:hAnsi="Times New Roman" w:cs="Times New Roman"/>
          <w:bCs/>
          <w:sz w:val="28"/>
          <w:szCs w:val="28"/>
        </w:rPr>
        <w:lastRenderedPageBreak/>
        <w:t>прилавках наших магазинов составляет примерно 26 - 30 % (по официальным источникам).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72" w:rsidRPr="0057111B">
        <w:rPr>
          <w:rFonts w:ascii="Times New Roman" w:hAnsi="Times New Roman" w:cs="Times New Roman"/>
          <w:b/>
          <w:bCs/>
          <w:i/>
          <w:sz w:val="28"/>
          <w:szCs w:val="28"/>
        </w:rPr>
        <w:t>Рынок производства</w:t>
      </w:r>
      <w:r w:rsidR="00FB6B53" w:rsidRPr="00571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переработки молока</w:t>
      </w:r>
      <w:r w:rsidR="00FB6B53" w:rsidRPr="0057111B">
        <w:rPr>
          <w:sz w:val="28"/>
          <w:szCs w:val="28"/>
        </w:rPr>
        <w:t xml:space="preserve"> </w:t>
      </w:r>
      <w:r w:rsidR="00C95EE5" w:rsidRPr="0057111B">
        <w:rPr>
          <w:rFonts w:ascii="Times New Roman" w:hAnsi="Times New Roman" w:cs="Times New Roman"/>
          <w:sz w:val="28"/>
          <w:szCs w:val="28"/>
        </w:rPr>
        <w:t xml:space="preserve">рынок производства молока представлен 7 хозяйствами частной формы собственности (ООО, СХПК, СХАП), </w:t>
      </w:r>
      <w:r w:rsidRPr="0057111B">
        <w:rPr>
          <w:rFonts w:ascii="Times New Roman" w:hAnsi="Times New Roman" w:cs="Times New Roman"/>
          <w:sz w:val="28"/>
          <w:szCs w:val="28"/>
        </w:rPr>
        <w:t>и 9</w:t>
      </w:r>
      <w:r w:rsidR="00C95EE5" w:rsidRPr="0057111B">
        <w:rPr>
          <w:rFonts w:ascii="Times New Roman" w:hAnsi="Times New Roman" w:cs="Times New Roman"/>
          <w:sz w:val="28"/>
          <w:szCs w:val="28"/>
        </w:rPr>
        <w:t>-</w:t>
      </w:r>
      <w:r w:rsidRPr="0057111B">
        <w:rPr>
          <w:rFonts w:ascii="Times New Roman" w:hAnsi="Times New Roman" w:cs="Times New Roman"/>
          <w:sz w:val="28"/>
          <w:szCs w:val="28"/>
        </w:rPr>
        <w:t>тью крестьянско</w:t>
      </w:r>
      <w:r w:rsidR="00C95EE5" w:rsidRPr="0057111B">
        <w:rPr>
          <w:rFonts w:ascii="Times New Roman" w:hAnsi="Times New Roman" w:cs="Times New Roman"/>
          <w:sz w:val="28"/>
          <w:szCs w:val="28"/>
        </w:rPr>
        <w:t xml:space="preserve">- фермерскими хозяйствами. За 2021 год производство молока составило 45007,1 тонн. Производство молока незначительно сократилось по сравнению с аналогичным периодом прошлого года на 3,6% или на 1663 тонны. </w:t>
      </w:r>
    </w:p>
    <w:p w:rsidR="00EC111A" w:rsidRPr="0057111B" w:rsidRDefault="00FB6B53" w:rsidP="00FB46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1B">
        <w:rPr>
          <w:rFonts w:ascii="Times New Roman" w:hAnsi="Times New Roman" w:cs="Times New Roman"/>
          <w:bCs/>
          <w:sz w:val="28"/>
          <w:szCs w:val="28"/>
        </w:rPr>
        <w:t>Рынок переработки молока представлен ООО «</w:t>
      </w:r>
      <w:proofErr w:type="spellStart"/>
      <w:r w:rsidRPr="0057111B">
        <w:rPr>
          <w:rFonts w:ascii="Times New Roman" w:hAnsi="Times New Roman" w:cs="Times New Roman"/>
          <w:bCs/>
          <w:sz w:val="28"/>
          <w:szCs w:val="28"/>
        </w:rPr>
        <w:t>Красносло</w:t>
      </w:r>
      <w:r w:rsidR="00C95EE5" w:rsidRPr="0057111B">
        <w:rPr>
          <w:rFonts w:ascii="Times New Roman" w:hAnsi="Times New Roman" w:cs="Times New Roman"/>
          <w:bCs/>
          <w:sz w:val="28"/>
          <w:szCs w:val="28"/>
        </w:rPr>
        <w:t>бодский</w:t>
      </w:r>
      <w:proofErr w:type="spellEnd"/>
      <w:r w:rsidR="00C95EE5" w:rsidRPr="0057111B">
        <w:rPr>
          <w:rFonts w:ascii="Times New Roman" w:hAnsi="Times New Roman" w:cs="Times New Roman"/>
          <w:bCs/>
          <w:sz w:val="28"/>
          <w:szCs w:val="28"/>
        </w:rPr>
        <w:t xml:space="preserve"> молочный завод». За 2021</w:t>
      </w:r>
      <w:r w:rsidRPr="0057111B">
        <w:rPr>
          <w:rFonts w:ascii="Times New Roman" w:hAnsi="Times New Roman" w:cs="Times New Roman"/>
          <w:bCs/>
          <w:sz w:val="28"/>
          <w:szCs w:val="28"/>
        </w:rPr>
        <w:t xml:space="preserve"> год предприятием, произведено </w:t>
      </w:r>
      <w:r w:rsidR="0057111B" w:rsidRPr="0057111B">
        <w:rPr>
          <w:rFonts w:ascii="Times New Roman" w:hAnsi="Times New Roman" w:cs="Times New Roman"/>
          <w:bCs/>
          <w:sz w:val="28"/>
          <w:szCs w:val="28"/>
        </w:rPr>
        <w:t>117</w:t>
      </w:r>
      <w:r w:rsidR="00F03A44" w:rsidRPr="0057111B"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Pr="0057111B">
        <w:rPr>
          <w:rFonts w:ascii="Times New Roman" w:hAnsi="Times New Roman" w:cs="Times New Roman"/>
          <w:bCs/>
          <w:sz w:val="28"/>
          <w:szCs w:val="28"/>
        </w:rPr>
        <w:t xml:space="preserve"> цельномолочной продукции, </w:t>
      </w:r>
      <w:r w:rsidR="0057111B" w:rsidRPr="0057111B">
        <w:rPr>
          <w:rFonts w:ascii="Times New Roman" w:hAnsi="Times New Roman" w:cs="Times New Roman"/>
          <w:bCs/>
          <w:sz w:val="28"/>
          <w:szCs w:val="28"/>
        </w:rPr>
        <w:t>42,9 тонн масла крестьянского и 0,7</w:t>
      </w:r>
      <w:r w:rsidRPr="0057111B">
        <w:rPr>
          <w:rFonts w:ascii="Times New Roman" w:hAnsi="Times New Roman" w:cs="Times New Roman"/>
          <w:bCs/>
          <w:sz w:val="28"/>
          <w:szCs w:val="28"/>
        </w:rPr>
        <w:t xml:space="preserve"> тонны сыра.</w:t>
      </w:r>
    </w:p>
    <w:p w:rsidR="00FB6B53" w:rsidRPr="00494802" w:rsidRDefault="00FB6B53" w:rsidP="008456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86645">
        <w:rPr>
          <w:rFonts w:ascii="Times New Roman" w:hAnsi="Times New Roman" w:cs="Times New Roman"/>
          <w:b/>
          <w:bCs/>
          <w:i/>
          <w:sz w:val="28"/>
          <w:szCs w:val="28"/>
        </w:rPr>
        <w:t>Рынок легкой промышленности</w:t>
      </w:r>
      <w:r w:rsidRPr="00686645">
        <w:rPr>
          <w:rFonts w:ascii="Times New Roman" w:hAnsi="Times New Roman" w:cs="Times New Roman"/>
          <w:bCs/>
          <w:sz w:val="28"/>
          <w:szCs w:val="28"/>
        </w:rPr>
        <w:t xml:space="preserve"> представлен одним предприятием ООО «</w:t>
      </w:r>
      <w:proofErr w:type="spellStart"/>
      <w:r w:rsidRPr="00686645">
        <w:rPr>
          <w:rFonts w:ascii="Times New Roman" w:hAnsi="Times New Roman" w:cs="Times New Roman"/>
          <w:bCs/>
          <w:sz w:val="28"/>
          <w:szCs w:val="28"/>
        </w:rPr>
        <w:t>Краснослободская</w:t>
      </w:r>
      <w:proofErr w:type="spellEnd"/>
      <w:r w:rsidRPr="00686645">
        <w:rPr>
          <w:rFonts w:ascii="Times New Roman" w:hAnsi="Times New Roman" w:cs="Times New Roman"/>
          <w:bCs/>
          <w:sz w:val="28"/>
          <w:szCs w:val="28"/>
        </w:rPr>
        <w:t xml:space="preserve"> прядильно-ткацкая фабрика». Предприятие ООО «</w:t>
      </w:r>
      <w:proofErr w:type="spellStart"/>
      <w:r w:rsidRPr="00686645">
        <w:rPr>
          <w:rFonts w:ascii="Times New Roman" w:hAnsi="Times New Roman" w:cs="Times New Roman"/>
          <w:bCs/>
          <w:sz w:val="28"/>
          <w:szCs w:val="28"/>
        </w:rPr>
        <w:t>Краснослобоская</w:t>
      </w:r>
      <w:proofErr w:type="spellEnd"/>
      <w:r w:rsidRPr="00686645">
        <w:rPr>
          <w:rFonts w:ascii="Times New Roman" w:hAnsi="Times New Roman" w:cs="Times New Roman"/>
          <w:bCs/>
          <w:sz w:val="28"/>
          <w:szCs w:val="28"/>
        </w:rPr>
        <w:t xml:space="preserve"> прядильно- ткацкая фабрика» является одним из производителей и поставщиков текстильной продукции народного </w:t>
      </w:r>
      <w:r w:rsidR="00FB4684" w:rsidRPr="00686645">
        <w:rPr>
          <w:rFonts w:ascii="Times New Roman" w:hAnsi="Times New Roman" w:cs="Times New Roman"/>
          <w:bCs/>
          <w:sz w:val="28"/>
          <w:szCs w:val="28"/>
        </w:rPr>
        <w:t>потребления в</w:t>
      </w:r>
      <w:r w:rsidRPr="00686645">
        <w:rPr>
          <w:rFonts w:ascii="Times New Roman" w:hAnsi="Times New Roman" w:cs="Times New Roman"/>
          <w:bCs/>
          <w:sz w:val="28"/>
          <w:szCs w:val="28"/>
        </w:rPr>
        <w:t xml:space="preserve"> Республике Мордовия.  Основной ассортимент выпускаемой продукции: пледы, покрывала «коллекция </w:t>
      </w:r>
      <w:proofErr w:type="spellStart"/>
      <w:r w:rsidRPr="00686645">
        <w:rPr>
          <w:rFonts w:ascii="Times New Roman" w:hAnsi="Times New Roman" w:cs="Times New Roman"/>
          <w:bCs/>
          <w:sz w:val="28"/>
          <w:szCs w:val="28"/>
        </w:rPr>
        <w:t>жаккард</w:t>
      </w:r>
      <w:proofErr w:type="spellEnd"/>
      <w:r w:rsidRPr="00686645">
        <w:rPr>
          <w:rFonts w:ascii="Times New Roman" w:hAnsi="Times New Roman" w:cs="Times New Roman"/>
          <w:bCs/>
          <w:sz w:val="28"/>
          <w:szCs w:val="28"/>
        </w:rPr>
        <w:t xml:space="preserve">», шерстяные, полушерстяные </w:t>
      </w:r>
      <w:r w:rsidR="00FB4684" w:rsidRPr="00686645">
        <w:rPr>
          <w:rFonts w:ascii="Times New Roman" w:hAnsi="Times New Roman" w:cs="Times New Roman"/>
          <w:bCs/>
          <w:sz w:val="28"/>
          <w:szCs w:val="28"/>
        </w:rPr>
        <w:t>и хлопковые</w:t>
      </w:r>
      <w:r w:rsidRPr="00686645">
        <w:rPr>
          <w:rFonts w:ascii="Times New Roman" w:hAnsi="Times New Roman" w:cs="Times New Roman"/>
          <w:bCs/>
          <w:sz w:val="28"/>
          <w:szCs w:val="28"/>
        </w:rPr>
        <w:t xml:space="preserve"> одеяла, скатерти, техническая ткань, пряжа. Предприятие работает на давальческом сырье. За 20</w:t>
      </w:r>
      <w:r w:rsidR="00705089" w:rsidRPr="00686645">
        <w:rPr>
          <w:rFonts w:ascii="Times New Roman" w:hAnsi="Times New Roman" w:cs="Times New Roman"/>
          <w:bCs/>
          <w:sz w:val="28"/>
          <w:szCs w:val="28"/>
        </w:rPr>
        <w:t>2</w:t>
      </w:r>
      <w:r w:rsidR="00686645" w:rsidRPr="00686645">
        <w:rPr>
          <w:rFonts w:ascii="Times New Roman" w:hAnsi="Times New Roman" w:cs="Times New Roman"/>
          <w:bCs/>
          <w:sz w:val="28"/>
          <w:szCs w:val="28"/>
        </w:rPr>
        <w:t>1</w:t>
      </w:r>
      <w:r w:rsidRPr="00686645">
        <w:rPr>
          <w:rFonts w:ascii="Times New Roman" w:hAnsi="Times New Roman" w:cs="Times New Roman"/>
          <w:bCs/>
          <w:sz w:val="28"/>
          <w:szCs w:val="28"/>
        </w:rPr>
        <w:t xml:space="preserve"> год отгружено продукции собственного производства без НДС на сумму </w:t>
      </w:r>
      <w:r w:rsidR="00686645" w:rsidRPr="00686645">
        <w:rPr>
          <w:rFonts w:ascii="Times New Roman" w:hAnsi="Times New Roman" w:cs="Times New Roman"/>
          <w:bCs/>
          <w:sz w:val="28"/>
          <w:szCs w:val="28"/>
        </w:rPr>
        <w:t>8697</w:t>
      </w:r>
      <w:r w:rsidRPr="00686645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Pr="00516E52">
        <w:rPr>
          <w:rFonts w:ascii="Times New Roman" w:hAnsi="Times New Roman" w:cs="Times New Roman"/>
          <w:bCs/>
          <w:sz w:val="28"/>
          <w:szCs w:val="28"/>
        </w:rPr>
        <w:t xml:space="preserve">Выработано </w:t>
      </w:r>
      <w:r w:rsidR="00516E52" w:rsidRPr="00516E52">
        <w:rPr>
          <w:rFonts w:ascii="Times New Roman" w:hAnsi="Times New Roman" w:cs="Times New Roman"/>
          <w:bCs/>
          <w:sz w:val="28"/>
          <w:szCs w:val="28"/>
        </w:rPr>
        <w:t>128,3</w:t>
      </w:r>
      <w:r w:rsidRPr="00516E52">
        <w:rPr>
          <w:rFonts w:ascii="Times New Roman" w:hAnsi="Times New Roman" w:cs="Times New Roman"/>
          <w:bCs/>
          <w:sz w:val="28"/>
          <w:szCs w:val="28"/>
        </w:rPr>
        <w:t xml:space="preserve"> тыс. погонных метров ткани.</w:t>
      </w:r>
    </w:p>
    <w:p w:rsidR="0057111B" w:rsidRPr="0057111B" w:rsidRDefault="00FB6B53" w:rsidP="005711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Рынок обработки древесины и производства изделий </w:t>
      </w:r>
      <w:proofErr w:type="gramStart"/>
      <w:r w:rsidRPr="00571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 </w:t>
      </w:r>
      <w:r w:rsidR="0057111B" w:rsidRPr="00571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древесины</w:t>
      </w:r>
      <w:proofErr w:type="gramEnd"/>
      <w:r w:rsidR="0057111B" w:rsidRPr="005711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7111B" w:rsidRPr="0057111B">
        <w:rPr>
          <w:rFonts w:ascii="Times New Roman" w:hAnsi="Times New Roman" w:cs="Times New Roman"/>
          <w:bCs/>
          <w:sz w:val="28"/>
          <w:szCs w:val="28"/>
        </w:rPr>
        <w:t xml:space="preserve">на территории района представлен ООО АПО «Мокша» и </w:t>
      </w:r>
      <w:r w:rsidR="00CB74CE">
        <w:rPr>
          <w:rFonts w:ascii="Times New Roman" w:hAnsi="Times New Roman" w:cs="Times New Roman"/>
          <w:bCs/>
          <w:sz w:val="28"/>
          <w:szCs w:val="28"/>
        </w:rPr>
        <w:t>семью</w:t>
      </w:r>
      <w:r w:rsidR="0057111B" w:rsidRPr="0057111B">
        <w:rPr>
          <w:rFonts w:ascii="Times New Roman" w:hAnsi="Times New Roman" w:cs="Times New Roman"/>
          <w:bCs/>
          <w:sz w:val="28"/>
          <w:szCs w:val="28"/>
        </w:rPr>
        <w:t xml:space="preserve"> индивидуальными предпринимателями. Все они имеют частную форму собственности. Производством изделий из дерева планируется заниматься ИП Платонов А.С</w:t>
      </w:r>
      <w:r w:rsidR="0057111B" w:rsidRPr="0057111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7111B" w:rsidRPr="0057111B">
        <w:t xml:space="preserve"> </w:t>
      </w:r>
      <w:r w:rsidR="0057111B" w:rsidRPr="0057111B">
        <w:rPr>
          <w:rFonts w:ascii="Times New Roman" w:hAnsi="Times New Roman" w:cs="Times New Roman"/>
          <w:bCs/>
          <w:sz w:val="28"/>
          <w:szCs w:val="28"/>
        </w:rPr>
        <w:t>Большинство опрошенных (65%) определяют рынок обработки древесины и производства изделий из дерева достаточным.</w:t>
      </w:r>
    </w:p>
    <w:p w:rsidR="00CB74CE" w:rsidRDefault="00CB74CE" w:rsidP="00CB74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B53" w:rsidRPr="00D70AAD" w:rsidRDefault="00FB6B53" w:rsidP="00CB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AD">
        <w:rPr>
          <w:rFonts w:ascii="Times New Roman" w:hAnsi="Times New Roman" w:cs="Times New Roman"/>
          <w:bCs/>
          <w:sz w:val="28"/>
          <w:szCs w:val="28"/>
        </w:rPr>
        <w:t xml:space="preserve">Ежегодно проводится мониторинг состояния конкурентной среды на территории района. На конец </w:t>
      </w:r>
      <w:r w:rsidR="00D70AAD" w:rsidRPr="00D70AAD">
        <w:rPr>
          <w:rFonts w:ascii="Times New Roman" w:hAnsi="Times New Roman" w:cs="Times New Roman"/>
          <w:bCs/>
          <w:sz w:val="28"/>
          <w:szCs w:val="28"/>
        </w:rPr>
        <w:t>2021</w:t>
      </w:r>
      <w:r w:rsidRPr="00D70AAD">
        <w:rPr>
          <w:rFonts w:ascii="Times New Roman" w:hAnsi="Times New Roman" w:cs="Times New Roman"/>
          <w:bCs/>
          <w:sz w:val="28"/>
          <w:szCs w:val="28"/>
        </w:rPr>
        <w:t xml:space="preserve"> года результаты мониторинга показывают, </w:t>
      </w:r>
      <w:r w:rsidR="00A26578" w:rsidRPr="00D70AAD">
        <w:rPr>
          <w:rFonts w:ascii="Times New Roman" w:hAnsi="Times New Roman" w:cs="Times New Roman"/>
          <w:bCs/>
          <w:sz w:val="28"/>
          <w:szCs w:val="28"/>
        </w:rPr>
        <w:t>что в</w:t>
      </w:r>
      <w:r w:rsidRPr="00D70AAD">
        <w:rPr>
          <w:rFonts w:ascii="Times New Roman" w:hAnsi="Times New Roman" w:cs="Times New Roman"/>
          <w:bCs/>
          <w:sz w:val="28"/>
          <w:szCs w:val="28"/>
        </w:rPr>
        <w:t xml:space="preserve"> целом утвержденные рынки не изменились. Количество участников по каждому виду р</w:t>
      </w:r>
      <w:r w:rsidR="00D70AAD" w:rsidRPr="00D70AAD">
        <w:rPr>
          <w:rFonts w:ascii="Times New Roman" w:hAnsi="Times New Roman" w:cs="Times New Roman"/>
          <w:bCs/>
          <w:sz w:val="28"/>
          <w:szCs w:val="28"/>
        </w:rPr>
        <w:t>ынка осталось на прежнем уровне.</w:t>
      </w:r>
      <w:r w:rsidRPr="00D70A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B53" w:rsidRPr="00D70AAD" w:rsidRDefault="00D70AAD" w:rsidP="00D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AD">
        <w:rPr>
          <w:rFonts w:ascii="Times New Roman" w:hAnsi="Times New Roman" w:cs="Times New Roman"/>
          <w:sz w:val="28"/>
          <w:szCs w:val="28"/>
        </w:rPr>
        <w:t>Из 25</w:t>
      </w:r>
      <w:r w:rsidR="00FB6B53" w:rsidRPr="00D70AAD">
        <w:rPr>
          <w:rFonts w:ascii="Times New Roman" w:hAnsi="Times New Roman" w:cs="Times New Roman"/>
          <w:sz w:val="28"/>
          <w:szCs w:val="28"/>
        </w:rPr>
        <w:t xml:space="preserve"> показателя-индикатора по содействию развитию конкуренции на территории района, утвержденного Планом мероприят</w:t>
      </w:r>
      <w:r w:rsidR="00CE0DD0" w:rsidRPr="00D70AAD">
        <w:rPr>
          <w:rFonts w:ascii="Times New Roman" w:hAnsi="Times New Roman" w:cs="Times New Roman"/>
          <w:sz w:val="28"/>
          <w:szCs w:val="28"/>
        </w:rPr>
        <w:t xml:space="preserve">ий </w:t>
      </w:r>
      <w:r w:rsidR="00B80272" w:rsidRPr="00D70AAD">
        <w:rPr>
          <w:rFonts w:ascii="Times New Roman" w:hAnsi="Times New Roman" w:cs="Times New Roman"/>
          <w:sz w:val="28"/>
          <w:szCs w:val="28"/>
        </w:rPr>
        <w:t>(«</w:t>
      </w:r>
      <w:r w:rsidR="00CE0DD0" w:rsidRPr="00D70AAD">
        <w:rPr>
          <w:rFonts w:ascii="Times New Roman" w:hAnsi="Times New Roman" w:cs="Times New Roman"/>
          <w:sz w:val="28"/>
          <w:szCs w:val="28"/>
        </w:rPr>
        <w:t>дорожной картой</w:t>
      </w:r>
      <w:r w:rsidR="00B80272" w:rsidRPr="00D70AAD">
        <w:rPr>
          <w:rFonts w:ascii="Times New Roman" w:hAnsi="Times New Roman" w:cs="Times New Roman"/>
          <w:sz w:val="28"/>
          <w:szCs w:val="28"/>
        </w:rPr>
        <w:t>») на</w:t>
      </w:r>
      <w:r w:rsidRPr="00D70AAD">
        <w:rPr>
          <w:rFonts w:ascii="Times New Roman" w:hAnsi="Times New Roman" w:cs="Times New Roman"/>
          <w:sz w:val="28"/>
          <w:szCs w:val="28"/>
        </w:rPr>
        <w:t xml:space="preserve"> 2021</w:t>
      </w:r>
      <w:r w:rsidR="00FB6B53" w:rsidRPr="00D70AA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70AAD">
        <w:rPr>
          <w:rFonts w:ascii="Times New Roman" w:hAnsi="Times New Roman" w:cs="Times New Roman"/>
          <w:sz w:val="28"/>
          <w:szCs w:val="28"/>
        </w:rPr>
        <w:t>достигнуты 24</w:t>
      </w:r>
      <w:r w:rsidR="00DF5149" w:rsidRPr="00D70AAD"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Pr="00D70AAD">
        <w:rPr>
          <w:rFonts w:ascii="Times New Roman" w:hAnsi="Times New Roman" w:cs="Times New Roman"/>
          <w:sz w:val="28"/>
          <w:szCs w:val="28"/>
        </w:rPr>
        <w:t>96 процентов</w:t>
      </w:r>
      <w:r w:rsidR="00FB6B53" w:rsidRPr="00D70AAD">
        <w:rPr>
          <w:rFonts w:ascii="Times New Roman" w:hAnsi="Times New Roman" w:cs="Times New Roman"/>
          <w:sz w:val="28"/>
          <w:szCs w:val="28"/>
        </w:rPr>
        <w:t>.</w:t>
      </w:r>
      <w:r w:rsidRPr="00D70AAD">
        <w:rPr>
          <w:rFonts w:ascii="Times New Roman" w:hAnsi="Times New Roman" w:cs="Times New Roman"/>
          <w:sz w:val="28"/>
          <w:szCs w:val="28"/>
        </w:rPr>
        <w:t xml:space="preserve"> Не выполнено показатель «рост производства молока», причиной невыполнения является снижение поголовья коров и продуктивности коров.</w:t>
      </w:r>
    </w:p>
    <w:p w:rsidR="00FB6B53" w:rsidRPr="00D70AAD" w:rsidRDefault="00FB6B53" w:rsidP="00D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AD">
        <w:rPr>
          <w:rFonts w:ascii="Times New Roman" w:hAnsi="Times New Roman" w:cs="Times New Roman"/>
          <w:bCs/>
          <w:sz w:val="28"/>
          <w:szCs w:val="28"/>
        </w:rPr>
        <w:t>В течение 20</w:t>
      </w:r>
      <w:r w:rsidR="00D70AAD" w:rsidRPr="00D70AAD">
        <w:rPr>
          <w:rFonts w:ascii="Times New Roman" w:hAnsi="Times New Roman" w:cs="Times New Roman"/>
          <w:bCs/>
          <w:sz w:val="28"/>
          <w:szCs w:val="28"/>
        </w:rPr>
        <w:t>21</w:t>
      </w:r>
      <w:r w:rsidRPr="00D70AA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70AAD">
        <w:rPr>
          <w:rFonts w:ascii="Times New Roman" w:hAnsi="Times New Roman" w:cs="Times New Roman"/>
          <w:sz w:val="28"/>
          <w:szCs w:val="28"/>
        </w:rPr>
        <w:t xml:space="preserve"> жалоб со стороны потребителей (предпринимателей)</w:t>
      </w:r>
      <w:r w:rsidR="00D70AAD" w:rsidRPr="00D70AAD">
        <w:rPr>
          <w:rFonts w:ascii="Times New Roman" w:hAnsi="Times New Roman" w:cs="Times New Roman"/>
          <w:sz w:val="28"/>
          <w:szCs w:val="28"/>
        </w:rPr>
        <w:t>, а также предпринимательского сообщества</w:t>
      </w:r>
      <w:r w:rsidRPr="00D70AAD">
        <w:rPr>
          <w:rFonts w:ascii="Times New Roman" w:hAnsi="Times New Roman" w:cs="Times New Roman"/>
          <w:sz w:val="28"/>
          <w:szCs w:val="28"/>
        </w:rPr>
        <w:t xml:space="preserve"> в администрацию (надзорные органы) по вопросам развития конкуренции на имеющихся рынках не поступало. </w:t>
      </w:r>
      <w:r w:rsidR="00D70AAD">
        <w:rPr>
          <w:rFonts w:ascii="Times New Roman" w:hAnsi="Times New Roman" w:cs="Times New Roman"/>
          <w:sz w:val="28"/>
          <w:szCs w:val="28"/>
        </w:rPr>
        <w:t>Поступали обращения по вопросу обеспечения регулярным транспортным сообщением д</w:t>
      </w:r>
      <w:r w:rsidR="00CB74CE">
        <w:rPr>
          <w:rFonts w:ascii="Times New Roman" w:hAnsi="Times New Roman" w:cs="Times New Roman"/>
          <w:sz w:val="28"/>
          <w:szCs w:val="28"/>
        </w:rPr>
        <w:t>о п. Преображенский, ввиду ухода</w:t>
      </w:r>
      <w:r w:rsidR="00D70AAD">
        <w:rPr>
          <w:rFonts w:ascii="Times New Roman" w:hAnsi="Times New Roman" w:cs="Times New Roman"/>
          <w:sz w:val="28"/>
          <w:szCs w:val="28"/>
        </w:rPr>
        <w:t xml:space="preserve"> с вышеназванного рынка единого поставщика услуг.</w:t>
      </w:r>
      <w:r w:rsidR="00CB74CE" w:rsidRPr="00CB74CE">
        <w:t xml:space="preserve"> </w:t>
      </w:r>
      <w:r w:rsidR="00CB74CE" w:rsidRPr="00CB74CE">
        <w:rPr>
          <w:rFonts w:ascii="Times New Roman" w:hAnsi="Times New Roman" w:cs="Times New Roman"/>
          <w:sz w:val="28"/>
          <w:szCs w:val="28"/>
        </w:rPr>
        <w:t xml:space="preserve">С марта 2021 года с вышеназванного рынка ушел единственный поставщик услуг. Администрацией принимались меры по восстановлению регулярных пассажирских перевозок по маршруту </w:t>
      </w:r>
      <w:proofErr w:type="spellStart"/>
      <w:r w:rsidR="00CB74CE" w:rsidRPr="00CB74CE">
        <w:rPr>
          <w:rFonts w:ascii="Times New Roman" w:hAnsi="Times New Roman" w:cs="Times New Roman"/>
          <w:sz w:val="28"/>
          <w:szCs w:val="28"/>
        </w:rPr>
        <w:t>г.Краснослободск</w:t>
      </w:r>
      <w:proofErr w:type="spellEnd"/>
      <w:r w:rsidR="00CB74CE" w:rsidRPr="00CB74CE">
        <w:rPr>
          <w:rFonts w:ascii="Times New Roman" w:hAnsi="Times New Roman" w:cs="Times New Roman"/>
          <w:sz w:val="28"/>
          <w:szCs w:val="28"/>
        </w:rPr>
        <w:t xml:space="preserve"> - п. Преображенский. </w:t>
      </w:r>
      <w:r w:rsidR="00CB74CE" w:rsidRPr="00CB74CE">
        <w:rPr>
          <w:rFonts w:ascii="Times New Roman" w:hAnsi="Times New Roman" w:cs="Times New Roman"/>
          <w:sz w:val="28"/>
          <w:szCs w:val="28"/>
        </w:rPr>
        <w:lastRenderedPageBreak/>
        <w:t>Неоднократно объявлялись торги на услуги пассажирских перевозок, которые были признаны несостоявшимися из-за отсутствия предложения.  С 1 июня 2021 года возобновились регулярные пассажирские перевозки по 4 муниципальном маршрутам.</w:t>
      </w:r>
    </w:p>
    <w:p w:rsidR="00DF5149" w:rsidRDefault="00FB6B53" w:rsidP="00D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9">
        <w:rPr>
          <w:rFonts w:ascii="Times New Roman" w:hAnsi="Times New Roman" w:cs="Times New Roman"/>
          <w:b/>
          <w:sz w:val="28"/>
          <w:szCs w:val="28"/>
        </w:rPr>
        <w:t>В рамках мероприятий, нап</w:t>
      </w:r>
      <w:r w:rsidR="00911F39" w:rsidRPr="00911F39">
        <w:rPr>
          <w:rFonts w:ascii="Times New Roman" w:hAnsi="Times New Roman" w:cs="Times New Roman"/>
          <w:b/>
          <w:sz w:val="28"/>
          <w:szCs w:val="28"/>
        </w:rPr>
        <w:t>равленных на развитие конкурентоспособности</w:t>
      </w:r>
      <w:r w:rsidRPr="00911F39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субъектов малого и сре</w:t>
      </w:r>
      <w:r w:rsidR="00DF5149" w:rsidRPr="00911F39">
        <w:rPr>
          <w:rFonts w:ascii="Times New Roman" w:hAnsi="Times New Roman" w:cs="Times New Roman"/>
          <w:b/>
          <w:sz w:val="28"/>
          <w:szCs w:val="28"/>
        </w:rPr>
        <w:t>д</w:t>
      </w:r>
      <w:r w:rsidR="00851C8C" w:rsidRPr="00911F39">
        <w:rPr>
          <w:rFonts w:ascii="Times New Roman" w:hAnsi="Times New Roman" w:cs="Times New Roman"/>
          <w:b/>
          <w:sz w:val="28"/>
          <w:szCs w:val="28"/>
        </w:rPr>
        <w:t xml:space="preserve">него предпринимательства </w:t>
      </w:r>
      <w:r w:rsidR="00851C8C" w:rsidRPr="00851C8C">
        <w:rPr>
          <w:rFonts w:ascii="Times New Roman" w:hAnsi="Times New Roman" w:cs="Times New Roman"/>
          <w:sz w:val="28"/>
          <w:szCs w:val="28"/>
        </w:rPr>
        <w:t>за 2021</w:t>
      </w:r>
      <w:r w:rsidRPr="00851C8C">
        <w:rPr>
          <w:rFonts w:ascii="Times New Roman" w:hAnsi="Times New Roman" w:cs="Times New Roman"/>
          <w:sz w:val="28"/>
          <w:szCs w:val="28"/>
        </w:rPr>
        <w:t xml:space="preserve"> </w:t>
      </w:r>
      <w:r w:rsidR="00DF5149" w:rsidRPr="00851C8C">
        <w:rPr>
          <w:rFonts w:ascii="Times New Roman" w:hAnsi="Times New Roman" w:cs="Times New Roman"/>
          <w:sz w:val="28"/>
          <w:szCs w:val="28"/>
        </w:rPr>
        <w:t>год вновь</w:t>
      </w:r>
      <w:r w:rsidRPr="00851C8C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3A2449">
        <w:rPr>
          <w:rFonts w:ascii="Times New Roman" w:hAnsi="Times New Roman" w:cs="Times New Roman"/>
          <w:sz w:val="28"/>
          <w:szCs w:val="28"/>
        </w:rPr>
        <w:t>79</w:t>
      </w:r>
      <w:r w:rsidR="00DF5149" w:rsidRPr="00851C8C">
        <w:rPr>
          <w:rFonts w:ascii="Times New Roman" w:hAnsi="Times New Roman" w:cs="Times New Roman"/>
          <w:sz w:val="28"/>
          <w:szCs w:val="28"/>
        </w:rPr>
        <w:t xml:space="preserve"> единиц хозяйст</w:t>
      </w:r>
      <w:r w:rsidR="00851C8C" w:rsidRPr="00851C8C">
        <w:rPr>
          <w:rFonts w:ascii="Times New Roman" w:hAnsi="Times New Roman" w:cs="Times New Roman"/>
          <w:sz w:val="28"/>
          <w:szCs w:val="28"/>
        </w:rPr>
        <w:t>вующих субъектов, в том числе: 3</w:t>
      </w:r>
      <w:r w:rsidR="00DF5149" w:rsidRPr="00851C8C">
        <w:rPr>
          <w:rFonts w:ascii="Times New Roman" w:hAnsi="Times New Roman" w:cs="Times New Roman"/>
          <w:sz w:val="28"/>
          <w:szCs w:val="28"/>
        </w:rPr>
        <w:t xml:space="preserve"> ед. юридические лица: ООО «</w:t>
      </w:r>
      <w:r w:rsidR="00851C8C" w:rsidRPr="00851C8C">
        <w:rPr>
          <w:rFonts w:ascii="Times New Roman" w:hAnsi="Times New Roman" w:cs="Times New Roman"/>
          <w:sz w:val="28"/>
          <w:szCs w:val="28"/>
        </w:rPr>
        <w:t>Велес</w:t>
      </w:r>
      <w:r w:rsidR="00DF5149" w:rsidRPr="00851C8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851C8C" w:rsidRPr="00851C8C">
        <w:rPr>
          <w:rFonts w:ascii="Times New Roman" w:hAnsi="Times New Roman" w:cs="Times New Roman"/>
          <w:sz w:val="28"/>
          <w:szCs w:val="28"/>
        </w:rPr>
        <w:t>Гидротех</w:t>
      </w:r>
      <w:proofErr w:type="spellEnd"/>
      <w:r w:rsidR="00851C8C" w:rsidRPr="00851C8C">
        <w:rPr>
          <w:rFonts w:ascii="Times New Roman" w:hAnsi="Times New Roman" w:cs="Times New Roman"/>
          <w:sz w:val="28"/>
          <w:szCs w:val="28"/>
        </w:rPr>
        <w:t>-строй</w:t>
      </w:r>
      <w:r w:rsidR="00DF5149" w:rsidRPr="00851C8C">
        <w:rPr>
          <w:rFonts w:ascii="Times New Roman" w:hAnsi="Times New Roman" w:cs="Times New Roman"/>
          <w:sz w:val="28"/>
          <w:szCs w:val="28"/>
        </w:rPr>
        <w:t>», ООО «</w:t>
      </w:r>
      <w:r w:rsidR="00851C8C" w:rsidRPr="00851C8C">
        <w:rPr>
          <w:rFonts w:ascii="Times New Roman" w:hAnsi="Times New Roman" w:cs="Times New Roman"/>
          <w:sz w:val="28"/>
          <w:szCs w:val="28"/>
        </w:rPr>
        <w:t>Оптик-Версаль</w:t>
      </w:r>
      <w:r w:rsidR="00DF5149" w:rsidRPr="00851C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1C8C" w:rsidRPr="00851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149" w:rsidRPr="00851C8C">
        <w:rPr>
          <w:rFonts w:ascii="Times New Roman" w:hAnsi="Times New Roman" w:cs="Times New Roman"/>
          <w:sz w:val="28"/>
          <w:szCs w:val="28"/>
        </w:rPr>
        <w:t xml:space="preserve"> и </w:t>
      </w:r>
      <w:r w:rsidR="003A2449">
        <w:rPr>
          <w:rFonts w:ascii="Times New Roman" w:hAnsi="Times New Roman" w:cs="Times New Roman"/>
          <w:sz w:val="28"/>
          <w:szCs w:val="28"/>
        </w:rPr>
        <w:t>7</w:t>
      </w:r>
      <w:r w:rsidR="00851C8C" w:rsidRPr="00851C8C">
        <w:rPr>
          <w:rFonts w:ascii="Times New Roman" w:hAnsi="Times New Roman" w:cs="Times New Roman"/>
          <w:sz w:val="28"/>
          <w:szCs w:val="28"/>
        </w:rPr>
        <w:t>6</w:t>
      </w:r>
      <w:r w:rsidR="00DF5149" w:rsidRPr="00851C8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 По сравнению с 20</w:t>
      </w:r>
      <w:r w:rsidR="00851C8C" w:rsidRPr="00851C8C">
        <w:rPr>
          <w:rFonts w:ascii="Times New Roman" w:hAnsi="Times New Roman" w:cs="Times New Roman"/>
          <w:sz w:val="28"/>
          <w:szCs w:val="28"/>
        </w:rPr>
        <w:t>20</w:t>
      </w:r>
      <w:r w:rsidR="00DF5149" w:rsidRPr="00851C8C">
        <w:rPr>
          <w:rFonts w:ascii="Times New Roman" w:hAnsi="Times New Roman" w:cs="Times New Roman"/>
          <w:sz w:val="28"/>
          <w:szCs w:val="28"/>
        </w:rPr>
        <w:t xml:space="preserve"> годом количество вновь созданных хозяйствующих субъектов </w:t>
      </w:r>
      <w:r w:rsidR="003A2449">
        <w:rPr>
          <w:rFonts w:ascii="Times New Roman" w:hAnsi="Times New Roman" w:cs="Times New Roman"/>
          <w:sz w:val="28"/>
          <w:szCs w:val="28"/>
        </w:rPr>
        <w:t>возросло на 36% или 2</w:t>
      </w:r>
      <w:r w:rsidR="00851C8C" w:rsidRPr="00851C8C">
        <w:rPr>
          <w:rFonts w:ascii="Times New Roman" w:hAnsi="Times New Roman" w:cs="Times New Roman"/>
          <w:sz w:val="28"/>
          <w:szCs w:val="28"/>
        </w:rPr>
        <w:t>1 единиц</w:t>
      </w:r>
      <w:r w:rsidR="003A2449">
        <w:rPr>
          <w:rFonts w:ascii="Times New Roman" w:hAnsi="Times New Roman" w:cs="Times New Roman"/>
          <w:sz w:val="28"/>
          <w:szCs w:val="28"/>
        </w:rPr>
        <w:t>а</w:t>
      </w:r>
      <w:r w:rsidR="00851C8C" w:rsidRPr="00851C8C">
        <w:rPr>
          <w:rFonts w:ascii="Times New Roman" w:hAnsi="Times New Roman" w:cs="Times New Roman"/>
          <w:sz w:val="28"/>
          <w:szCs w:val="28"/>
        </w:rPr>
        <w:t>.</w:t>
      </w:r>
    </w:p>
    <w:p w:rsidR="00911F39" w:rsidRPr="00851C8C" w:rsidRDefault="00911F39" w:rsidP="00911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выполнены.</w:t>
      </w:r>
    </w:p>
    <w:p w:rsidR="00FB6B53" w:rsidRPr="00911F39" w:rsidRDefault="00FB6B53" w:rsidP="0006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9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мероприятий, направленных на обеспечение прозрачности и доступности закупок, товаров, работ, услуг проводимых с использованием конкурентных способов определения поставщиков </w:t>
      </w:r>
      <w:r w:rsidR="00686645" w:rsidRPr="00911F39">
        <w:rPr>
          <w:rFonts w:ascii="Times New Roman" w:hAnsi="Times New Roman" w:cs="Times New Roman"/>
          <w:b/>
          <w:sz w:val="28"/>
          <w:szCs w:val="28"/>
        </w:rPr>
        <w:t>(подрядчиков</w:t>
      </w:r>
      <w:r w:rsidRPr="00911F39">
        <w:rPr>
          <w:rFonts w:ascii="Times New Roman" w:hAnsi="Times New Roman" w:cs="Times New Roman"/>
          <w:b/>
          <w:sz w:val="28"/>
          <w:szCs w:val="28"/>
        </w:rPr>
        <w:t xml:space="preserve">, исполнителей) </w:t>
      </w:r>
      <w:r w:rsidRPr="00911F39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686645" w:rsidRPr="00911F39">
        <w:rPr>
          <w:rFonts w:ascii="Times New Roman" w:hAnsi="Times New Roman" w:cs="Times New Roman"/>
          <w:sz w:val="28"/>
          <w:szCs w:val="28"/>
        </w:rPr>
        <w:t>доля закупок</w:t>
      </w:r>
      <w:r w:rsidRPr="00911F39">
        <w:rPr>
          <w:rFonts w:ascii="Times New Roman" w:hAnsi="Times New Roman" w:cs="Times New Roman"/>
          <w:sz w:val="28"/>
          <w:szCs w:val="28"/>
        </w:rPr>
        <w:t xml:space="preserve"> в стоимостном объеме, осуществляемых с применением конкурентных процедур. За 20</w:t>
      </w:r>
      <w:r w:rsidR="00911F39" w:rsidRPr="00911F39">
        <w:rPr>
          <w:rFonts w:ascii="Times New Roman" w:hAnsi="Times New Roman" w:cs="Times New Roman"/>
          <w:sz w:val="28"/>
          <w:szCs w:val="28"/>
        </w:rPr>
        <w:t>21</w:t>
      </w:r>
      <w:r w:rsidRPr="00911F39">
        <w:rPr>
          <w:rFonts w:ascii="Times New Roman" w:hAnsi="Times New Roman" w:cs="Times New Roman"/>
          <w:sz w:val="28"/>
          <w:szCs w:val="28"/>
        </w:rPr>
        <w:t xml:space="preserve"> </w:t>
      </w:r>
      <w:r w:rsidR="00F56AE4" w:rsidRPr="00911F39">
        <w:rPr>
          <w:rFonts w:ascii="Times New Roman" w:hAnsi="Times New Roman" w:cs="Times New Roman"/>
          <w:sz w:val="28"/>
          <w:szCs w:val="28"/>
        </w:rPr>
        <w:t>год она</w:t>
      </w:r>
      <w:r w:rsidRPr="00911F3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11F39" w:rsidRPr="00911F39">
        <w:rPr>
          <w:rFonts w:ascii="Times New Roman" w:hAnsi="Times New Roman" w:cs="Times New Roman"/>
          <w:sz w:val="28"/>
          <w:szCs w:val="28"/>
        </w:rPr>
        <w:t>53,6</w:t>
      </w:r>
      <w:r w:rsidRPr="00911F39">
        <w:rPr>
          <w:rFonts w:ascii="Times New Roman" w:hAnsi="Times New Roman" w:cs="Times New Roman"/>
          <w:sz w:val="28"/>
          <w:szCs w:val="28"/>
        </w:rPr>
        <w:t xml:space="preserve">%. Предусмотрено планом мероприятий («дорожной картой») – </w:t>
      </w:r>
      <w:r w:rsidR="00911F39" w:rsidRPr="00911F39">
        <w:rPr>
          <w:rFonts w:ascii="Times New Roman" w:hAnsi="Times New Roman" w:cs="Times New Roman"/>
          <w:sz w:val="28"/>
          <w:szCs w:val="28"/>
        </w:rPr>
        <w:t>16</w:t>
      </w:r>
      <w:r w:rsidRPr="00911F39">
        <w:rPr>
          <w:rFonts w:ascii="Times New Roman" w:hAnsi="Times New Roman" w:cs="Times New Roman"/>
          <w:sz w:val="28"/>
          <w:szCs w:val="28"/>
        </w:rPr>
        <w:t>%.</w:t>
      </w:r>
      <w:r w:rsidR="00F56AE4" w:rsidRPr="00911F39">
        <w:rPr>
          <w:rFonts w:ascii="Times New Roman" w:hAnsi="Times New Roman" w:cs="Times New Roman"/>
          <w:sz w:val="28"/>
          <w:szCs w:val="28"/>
        </w:rPr>
        <w:t xml:space="preserve"> (в связи со строительством спортивного комплекса).</w:t>
      </w:r>
    </w:p>
    <w:p w:rsidR="00FB6B53" w:rsidRPr="00911F39" w:rsidRDefault="00FB6B53" w:rsidP="0006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9">
        <w:rPr>
          <w:rFonts w:ascii="Times New Roman" w:hAnsi="Times New Roman" w:cs="Times New Roman"/>
          <w:sz w:val="28"/>
          <w:szCs w:val="28"/>
        </w:rPr>
        <w:t xml:space="preserve">Среднее число участников, подавших заявки на участие в конкурентных процедурах составило </w:t>
      </w:r>
      <w:r w:rsidR="00911F39" w:rsidRPr="00911F39">
        <w:rPr>
          <w:rFonts w:ascii="Times New Roman" w:hAnsi="Times New Roman" w:cs="Times New Roman"/>
          <w:sz w:val="28"/>
          <w:szCs w:val="28"/>
        </w:rPr>
        <w:t>2,08 уч., против 1,6</w:t>
      </w:r>
      <w:r w:rsidRPr="00911F39">
        <w:rPr>
          <w:rFonts w:ascii="Times New Roman" w:hAnsi="Times New Roman" w:cs="Times New Roman"/>
          <w:sz w:val="28"/>
          <w:szCs w:val="28"/>
        </w:rPr>
        <w:t xml:space="preserve"> запланированных.</w:t>
      </w:r>
    </w:p>
    <w:p w:rsidR="00911F39" w:rsidRPr="00911F39" w:rsidRDefault="00911F39" w:rsidP="00911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39">
        <w:rPr>
          <w:rFonts w:ascii="Times New Roman" w:hAnsi="Times New Roman" w:cs="Times New Roman"/>
          <w:sz w:val="28"/>
          <w:szCs w:val="28"/>
        </w:rPr>
        <w:t>Целевые индикаторы выполнены.</w:t>
      </w:r>
    </w:p>
    <w:p w:rsidR="00FB6B53" w:rsidRPr="0014339D" w:rsidRDefault="00FB6B53" w:rsidP="0006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sz w:val="28"/>
          <w:szCs w:val="28"/>
        </w:rPr>
        <w:t xml:space="preserve">Реализация мероприятий, </w:t>
      </w:r>
      <w:r w:rsidRPr="0014339D">
        <w:rPr>
          <w:rFonts w:ascii="Times New Roman" w:hAnsi="Times New Roman" w:cs="Times New Roman"/>
          <w:b/>
          <w:sz w:val="28"/>
          <w:szCs w:val="28"/>
        </w:rPr>
        <w:t xml:space="preserve">направленных на повышение качества управления закупочной </w:t>
      </w:r>
      <w:r w:rsidR="00686645" w:rsidRPr="0014339D">
        <w:rPr>
          <w:rFonts w:ascii="Times New Roman" w:hAnsi="Times New Roman" w:cs="Times New Roman"/>
          <w:b/>
          <w:sz w:val="28"/>
          <w:szCs w:val="28"/>
        </w:rPr>
        <w:t>деятельностью</w:t>
      </w:r>
      <w:r w:rsidR="00686645" w:rsidRPr="0014339D">
        <w:rPr>
          <w:rFonts w:ascii="Times New Roman" w:hAnsi="Times New Roman" w:cs="Times New Roman"/>
          <w:sz w:val="28"/>
          <w:szCs w:val="28"/>
        </w:rPr>
        <w:t xml:space="preserve"> позволили</w:t>
      </w:r>
      <w:r w:rsidRPr="0014339D">
        <w:rPr>
          <w:rFonts w:ascii="Times New Roman" w:hAnsi="Times New Roman" w:cs="Times New Roman"/>
          <w:sz w:val="28"/>
          <w:szCs w:val="28"/>
        </w:rPr>
        <w:t xml:space="preserve"> расширить участие субъектов малого и среднего предпринимательства в конкурсных закупках товаров, работ и услуг.  За 20</w:t>
      </w:r>
      <w:r w:rsidR="00A5544E" w:rsidRPr="0014339D">
        <w:rPr>
          <w:rFonts w:ascii="Times New Roman" w:hAnsi="Times New Roman" w:cs="Times New Roman"/>
          <w:sz w:val="28"/>
          <w:szCs w:val="28"/>
        </w:rPr>
        <w:t>21</w:t>
      </w:r>
      <w:r w:rsidRPr="0014339D">
        <w:rPr>
          <w:rFonts w:ascii="Times New Roman" w:hAnsi="Times New Roman" w:cs="Times New Roman"/>
          <w:sz w:val="28"/>
          <w:szCs w:val="28"/>
        </w:rPr>
        <w:t xml:space="preserve"> год планировалось достигнуть доли закупок у субъектов малого и</w:t>
      </w:r>
      <w:r w:rsidR="00A5544E" w:rsidRPr="0014339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85</w:t>
      </w:r>
      <w:r w:rsidRPr="0014339D">
        <w:rPr>
          <w:rFonts w:ascii="Times New Roman" w:hAnsi="Times New Roman" w:cs="Times New Roman"/>
          <w:sz w:val="28"/>
          <w:szCs w:val="28"/>
        </w:rPr>
        <w:t xml:space="preserve">%, фактически достигнуто </w:t>
      </w:r>
      <w:r w:rsidR="00B3764A">
        <w:rPr>
          <w:rFonts w:ascii="Times New Roman" w:hAnsi="Times New Roman" w:cs="Times New Roman"/>
          <w:sz w:val="28"/>
          <w:szCs w:val="28"/>
        </w:rPr>
        <w:t>86,1</w:t>
      </w:r>
      <w:r w:rsidRPr="0014339D">
        <w:rPr>
          <w:rFonts w:ascii="Times New Roman" w:hAnsi="Times New Roman" w:cs="Times New Roman"/>
          <w:sz w:val="28"/>
          <w:szCs w:val="28"/>
        </w:rPr>
        <w:t xml:space="preserve">%. Экономия средств местного бюджета при осуществлении конкурсных процедур составила </w:t>
      </w:r>
      <w:r w:rsidR="00A5544E" w:rsidRPr="0014339D">
        <w:rPr>
          <w:rFonts w:ascii="Times New Roman" w:hAnsi="Times New Roman" w:cs="Times New Roman"/>
          <w:sz w:val="28"/>
          <w:szCs w:val="28"/>
        </w:rPr>
        <w:t>7777,3</w:t>
      </w:r>
      <w:r w:rsidRPr="0014339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764A">
        <w:rPr>
          <w:rFonts w:ascii="Times New Roman" w:hAnsi="Times New Roman" w:cs="Times New Roman"/>
          <w:sz w:val="28"/>
          <w:szCs w:val="28"/>
        </w:rPr>
        <w:t>11,1</w:t>
      </w:r>
      <w:r w:rsidRPr="0014339D">
        <w:rPr>
          <w:rFonts w:ascii="Times New Roman" w:hAnsi="Times New Roman" w:cs="Times New Roman"/>
          <w:sz w:val="28"/>
          <w:szCs w:val="28"/>
        </w:rPr>
        <w:t xml:space="preserve">% от объема конкурентных процедур. Предусмотрено планом мероприятий </w:t>
      </w:r>
      <w:r w:rsidR="00686645" w:rsidRPr="0014339D">
        <w:rPr>
          <w:rFonts w:ascii="Times New Roman" w:hAnsi="Times New Roman" w:cs="Times New Roman"/>
          <w:sz w:val="28"/>
          <w:szCs w:val="28"/>
        </w:rPr>
        <w:t>(«</w:t>
      </w:r>
      <w:r w:rsidRPr="0014339D">
        <w:rPr>
          <w:rFonts w:ascii="Times New Roman" w:hAnsi="Times New Roman" w:cs="Times New Roman"/>
          <w:sz w:val="28"/>
          <w:szCs w:val="28"/>
        </w:rPr>
        <w:t>д</w:t>
      </w:r>
      <w:r w:rsidR="001A1545" w:rsidRPr="0014339D">
        <w:rPr>
          <w:rFonts w:ascii="Times New Roman" w:hAnsi="Times New Roman" w:cs="Times New Roman"/>
          <w:sz w:val="28"/>
          <w:szCs w:val="28"/>
        </w:rPr>
        <w:t>орожной картой») -</w:t>
      </w:r>
      <w:r w:rsidR="00F56AE4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A5544E" w:rsidRPr="0014339D">
        <w:rPr>
          <w:rFonts w:ascii="Times New Roman" w:hAnsi="Times New Roman" w:cs="Times New Roman"/>
          <w:sz w:val="28"/>
          <w:szCs w:val="28"/>
        </w:rPr>
        <w:t>10</w:t>
      </w:r>
      <w:r w:rsidR="001A1545" w:rsidRPr="0014339D">
        <w:rPr>
          <w:rFonts w:ascii="Times New Roman" w:hAnsi="Times New Roman" w:cs="Times New Roman"/>
          <w:sz w:val="28"/>
          <w:szCs w:val="28"/>
        </w:rPr>
        <w:t>,0</w:t>
      </w:r>
      <w:r w:rsidR="00A5544E" w:rsidRPr="0014339D">
        <w:rPr>
          <w:rFonts w:ascii="Times New Roman" w:hAnsi="Times New Roman" w:cs="Times New Roman"/>
          <w:sz w:val="28"/>
          <w:szCs w:val="28"/>
        </w:rPr>
        <w:t>%.</w:t>
      </w:r>
      <w:r w:rsidR="00F56AE4" w:rsidRPr="0014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3E" w:rsidRPr="00973DC0" w:rsidRDefault="0010253E" w:rsidP="00B8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b/>
          <w:sz w:val="28"/>
          <w:szCs w:val="28"/>
        </w:rPr>
        <w:t>В рамках мероприятий, направленных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экономики, в том числе в рамках стационарны</w:t>
      </w:r>
      <w:r w:rsidRPr="00973DC0">
        <w:rPr>
          <w:rFonts w:ascii="Times New Roman" w:hAnsi="Times New Roman" w:cs="Times New Roman"/>
          <w:sz w:val="28"/>
          <w:szCs w:val="28"/>
        </w:rPr>
        <w:t xml:space="preserve">х </w:t>
      </w:r>
      <w:r w:rsidRPr="00973DC0">
        <w:rPr>
          <w:rFonts w:ascii="Times New Roman" w:hAnsi="Times New Roman" w:cs="Times New Roman"/>
          <w:b/>
          <w:sz w:val="28"/>
          <w:szCs w:val="28"/>
        </w:rPr>
        <w:t xml:space="preserve">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 </w:t>
      </w:r>
      <w:r w:rsidRPr="00973DC0">
        <w:rPr>
          <w:rFonts w:ascii="Times New Roman" w:hAnsi="Times New Roman" w:cs="Times New Roman"/>
          <w:sz w:val="28"/>
          <w:szCs w:val="28"/>
        </w:rPr>
        <w:t>созданы условия для функционирования  мобильного технопарка «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>» . Сформированы группы для обучения в мобильном технопарке по программам дополнительного образования из обучающихся 5-11 классов «</w:t>
      </w:r>
      <w:r w:rsidRPr="00973DC0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973DC0">
        <w:rPr>
          <w:rFonts w:ascii="Times New Roman" w:hAnsi="Times New Roman" w:cs="Times New Roman"/>
          <w:sz w:val="28"/>
          <w:szCs w:val="28"/>
        </w:rPr>
        <w:t>/</w:t>
      </w:r>
      <w:r w:rsidRPr="00973DC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73DC0">
        <w:rPr>
          <w:rFonts w:ascii="Times New Roman" w:hAnsi="Times New Roman" w:cs="Times New Roman"/>
          <w:sz w:val="28"/>
          <w:szCs w:val="28"/>
        </w:rPr>
        <w:t>» - 48 человек, «ГЕО/АЭРО» 48 человек, «РОБО/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Промдизайн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» - 48 человек, группа по программе «Технология в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>» - 108 чел. на базе МБОУ «Образовательный центр «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 СОШ №1. Подготовлены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973DC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образовательных учреждений района.  Работа детей на базе мобильного технопарка требует предварительных навыков исследовательской и конструктивной деятельности, предпосылок основ инженерного мышления, мотивации обучающихся. Данная работа осуществлялась посредством экспериментальной и проектной деятельности в рамках работы Федеральной экспериментальной площадки «Создание и внедрение мотивирующей интерактивной среды непрерывного инженерного образования Краснослободского муниципального района Республики Мордовия», привлечения детей к участию в различных конкурсах, фестивалях проектной деятельности, конференциях, кружках технической направленности на базе образовательных организаций. В общей сложности в данных мероприятиях приняли участие 1048 ребенка. Доля обучающихся 5-11 классов, охваченных </w:t>
      </w:r>
      <w:r w:rsidR="00B3764A" w:rsidRPr="00973DC0">
        <w:rPr>
          <w:rFonts w:ascii="Times New Roman" w:hAnsi="Times New Roman" w:cs="Times New Roman"/>
          <w:sz w:val="28"/>
          <w:szCs w:val="28"/>
        </w:rPr>
        <w:t>образовательными программами дополнительного образования естественнонаучной и технической направленности,</w:t>
      </w:r>
      <w:r w:rsidR="00973DC0" w:rsidRPr="00973DC0">
        <w:rPr>
          <w:rFonts w:ascii="Times New Roman" w:hAnsi="Times New Roman" w:cs="Times New Roman"/>
          <w:sz w:val="28"/>
          <w:szCs w:val="28"/>
        </w:rPr>
        <w:t xml:space="preserve"> составила 14</w:t>
      </w:r>
      <w:r w:rsidRPr="00973DC0">
        <w:rPr>
          <w:rFonts w:ascii="Times New Roman" w:hAnsi="Times New Roman" w:cs="Times New Roman"/>
          <w:sz w:val="28"/>
          <w:szCs w:val="28"/>
        </w:rPr>
        <w:t>%, как и заплани</w:t>
      </w:r>
      <w:r w:rsidR="00973DC0" w:rsidRPr="00973DC0">
        <w:rPr>
          <w:rFonts w:ascii="Times New Roman" w:hAnsi="Times New Roman" w:cs="Times New Roman"/>
          <w:sz w:val="28"/>
          <w:szCs w:val="28"/>
        </w:rPr>
        <w:t>ровано «дорожной картой» на 2021</w:t>
      </w:r>
      <w:r w:rsidRPr="00973DC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74BAF" w:rsidRPr="00973DC0" w:rsidRDefault="00774BAF" w:rsidP="00B8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b/>
          <w:sz w:val="28"/>
          <w:szCs w:val="28"/>
        </w:rPr>
        <w:t xml:space="preserve">В рамках мероприятий, направленных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 </w:t>
      </w:r>
      <w:r w:rsidRPr="00973DC0">
        <w:rPr>
          <w:rFonts w:ascii="Times New Roman" w:hAnsi="Times New Roman" w:cs="Times New Roman"/>
          <w:sz w:val="28"/>
          <w:szCs w:val="28"/>
        </w:rPr>
        <w:t xml:space="preserve">внедрена модель персонифицированного финансирования организаций, осуществляющих деятельность по реализации дополнительных программ. Выдано </w:t>
      </w:r>
      <w:r w:rsidR="00973DC0" w:rsidRPr="00973DC0">
        <w:rPr>
          <w:rFonts w:ascii="Times New Roman" w:hAnsi="Times New Roman" w:cs="Times New Roman"/>
          <w:sz w:val="28"/>
          <w:szCs w:val="28"/>
        </w:rPr>
        <w:t>2624</w:t>
      </w:r>
      <w:r w:rsidRPr="00973DC0">
        <w:rPr>
          <w:rFonts w:ascii="Times New Roman" w:hAnsi="Times New Roman" w:cs="Times New Roman"/>
          <w:sz w:val="28"/>
          <w:szCs w:val="28"/>
        </w:rPr>
        <w:t xml:space="preserve"> сертификата. Общая сумма номиналов выданных сертификатов ПФ </w:t>
      </w:r>
      <w:r w:rsidR="00973DC0" w:rsidRPr="00973DC0">
        <w:rPr>
          <w:rFonts w:ascii="Times New Roman" w:hAnsi="Times New Roman" w:cs="Times New Roman"/>
          <w:sz w:val="28"/>
          <w:szCs w:val="28"/>
        </w:rPr>
        <w:t>2852256</w:t>
      </w:r>
      <w:r w:rsidRPr="00973DC0">
        <w:rPr>
          <w:rFonts w:ascii="Times New Roman" w:hAnsi="Times New Roman" w:cs="Times New Roman"/>
          <w:sz w:val="28"/>
          <w:szCs w:val="28"/>
        </w:rPr>
        <w:t xml:space="preserve"> рублей. Объем подтвержденных обязательств по сертификатам ПФ в текущем периоде – </w:t>
      </w:r>
      <w:r w:rsidR="00973DC0" w:rsidRPr="00973DC0">
        <w:rPr>
          <w:rFonts w:ascii="Times New Roman" w:hAnsi="Times New Roman" w:cs="Times New Roman"/>
          <w:sz w:val="28"/>
          <w:szCs w:val="28"/>
        </w:rPr>
        <w:t>1296007 рублей</w:t>
      </w:r>
      <w:r w:rsidRPr="00973DC0">
        <w:rPr>
          <w:rFonts w:ascii="Times New Roman" w:hAnsi="Times New Roman" w:cs="Times New Roman"/>
          <w:sz w:val="28"/>
          <w:szCs w:val="28"/>
        </w:rPr>
        <w:t xml:space="preserve">. Количество сертификатов, используемых в настоящий момент для обучения (реальный охват) – </w:t>
      </w:r>
      <w:r w:rsidR="00973DC0" w:rsidRPr="00973DC0">
        <w:rPr>
          <w:rFonts w:ascii="Times New Roman" w:hAnsi="Times New Roman" w:cs="Times New Roman"/>
          <w:sz w:val="28"/>
          <w:szCs w:val="28"/>
        </w:rPr>
        <w:t>1966</w:t>
      </w:r>
      <w:r w:rsidRPr="00973DC0">
        <w:rPr>
          <w:rFonts w:ascii="Times New Roman" w:hAnsi="Times New Roman" w:cs="Times New Roman"/>
          <w:sz w:val="28"/>
          <w:szCs w:val="28"/>
        </w:rPr>
        <w:t>. Количество детей, обучающихся по одной образовательной программе с использованием выданных сертификатов – 10</w:t>
      </w:r>
      <w:r w:rsidR="00973DC0" w:rsidRPr="00973DC0">
        <w:rPr>
          <w:rFonts w:ascii="Times New Roman" w:hAnsi="Times New Roman" w:cs="Times New Roman"/>
          <w:sz w:val="28"/>
          <w:szCs w:val="28"/>
        </w:rPr>
        <w:t>78 чел.</w:t>
      </w:r>
      <w:r w:rsidRPr="00973DC0">
        <w:rPr>
          <w:rFonts w:ascii="Times New Roman" w:hAnsi="Times New Roman" w:cs="Times New Roman"/>
          <w:sz w:val="28"/>
          <w:szCs w:val="28"/>
        </w:rPr>
        <w:t xml:space="preserve"> Количество детей, обучающихся по двум образовательным программам с использованием выданных сертификатов – </w:t>
      </w:r>
      <w:r w:rsidR="00973DC0" w:rsidRPr="00973DC0">
        <w:rPr>
          <w:rFonts w:ascii="Times New Roman" w:hAnsi="Times New Roman" w:cs="Times New Roman"/>
          <w:sz w:val="28"/>
          <w:szCs w:val="28"/>
        </w:rPr>
        <w:t>591</w:t>
      </w:r>
      <w:r w:rsidRPr="00973DC0">
        <w:rPr>
          <w:rFonts w:ascii="Times New Roman" w:hAnsi="Times New Roman" w:cs="Times New Roman"/>
          <w:sz w:val="28"/>
          <w:szCs w:val="28"/>
        </w:rPr>
        <w:t xml:space="preserve"> чел. Количество детей, обучающихся по трем и более образовательным программа с использованием выданных сертификатов – </w:t>
      </w:r>
      <w:r w:rsidR="00973DC0" w:rsidRPr="00973DC0">
        <w:rPr>
          <w:rFonts w:ascii="Times New Roman" w:hAnsi="Times New Roman" w:cs="Times New Roman"/>
          <w:sz w:val="28"/>
          <w:szCs w:val="28"/>
        </w:rPr>
        <w:t>209</w:t>
      </w:r>
      <w:r w:rsidRPr="00973DC0">
        <w:rPr>
          <w:rFonts w:ascii="Times New Roman" w:hAnsi="Times New Roman" w:cs="Times New Roman"/>
          <w:sz w:val="28"/>
          <w:szCs w:val="28"/>
        </w:rPr>
        <w:t xml:space="preserve"> чел. Общее количество бюджетных заявок, заключенных с использованием выданных сертификатов – </w:t>
      </w:r>
      <w:r w:rsidR="00973DC0" w:rsidRPr="00973DC0">
        <w:rPr>
          <w:rFonts w:ascii="Times New Roman" w:hAnsi="Times New Roman" w:cs="Times New Roman"/>
          <w:sz w:val="28"/>
          <w:szCs w:val="28"/>
        </w:rPr>
        <w:t>2949</w:t>
      </w:r>
      <w:r w:rsidRPr="00973DC0">
        <w:rPr>
          <w:rFonts w:ascii="Times New Roman" w:hAnsi="Times New Roman" w:cs="Times New Roman"/>
          <w:sz w:val="28"/>
          <w:szCs w:val="28"/>
        </w:rPr>
        <w:t xml:space="preserve">. Доля детей в возрасте от 5 до 18 лет, охваченных дополнительным образованием </w:t>
      </w:r>
      <w:r w:rsidR="00973DC0" w:rsidRPr="00973DC0">
        <w:rPr>
          <w:rFonts w:ascii="Times New Roman" w:hAnsi="Times New Roman" w:cs="Times New Roman"/>
          <w:sz w:val="28"/>
          <w:szCs w:val="28"/>
        </w:rPr>
        <w:t>76</w:t>
      </w:r>
      <w:r w:rsidRPr="00973DC0">
        <w:rPr>
          <w:rFonts w:ascii="Times New Roman" w:hAnsi="Times New Roman" w:cs="Times New Roman"/>
          <w:sz w:val="28"/>
          <w:szCs w:val="28"/>
        </w:rPr>
        <w:t>% (</w:t>
      </w:r>
      <w:r w:rsidR="00973DC0" w:rsidRPr="00973DC0">
        <w:rPr>
          <w:rFonts w:ascii="Times New Roman" w:hAnsi="Times New Roman" w:cs="Times New Roman"/>
          <w:sz w:val="28"/>
          <w:szCs w:val="28"/>
        </w:rPr>
        <w:t>1966</w:t>
      </w:r>
      <w:r w:rsidRPr="00973DC0">
        <w:rPr>
          <w:rFonts w:ascii="Times New Roman" w:hAnsi="Times New Roman" w:cs="Times New Roman"/>
          <w:sz w:val="28"/>
          <w:szCs w:val="28"/>
        </w:rPr>
        <w:t xml:space="preserve"> использованных сертификатов / </w:t>
      </w:r>
      <w:r w:rsidR="00973DC0" w:rsidRPr="00973DC0">
        <w:rPr>
          <w:rFonts w:ascii="Times New Roman" w:hAnsi="Times New Roman" w:cs="Times New Roman"/>
          <w:sz w:val="28"/>
          <w:szCs w:val="28"/>
        </w:rPr>
        <w:t>2590 ребенка) при планируемых 76</w:t>
      </w:r>
      <w:r w:rsidRPr="00973DC0">
        <w:rPr>
          <w:rFonts w:ascii="Times New Roman" w:hAnsi="Times New Roman" w:cs="Times New Roman"/>
          <w:sz w:val="28"/>
          <w:szCs w:val="28"/>
        </w:rPr>
        <w:t>%.</w:t>
      </w:r>
    </w:p>
    <w:p w:rsidR="00E70945" w:rsidRPr="00443654" w:rsidRDefault="006331D4" w:rsidP="00E7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/>
          <w:b/>
          <w:sz w:val="28"/>
          <w:szCs w:val="28"/>
        </w:rPr>
        <w:t xml:space="preserve">В рамках мероприятий, направленных на совершенствование процессов </w:t>
      </w:r>
      <w:r w:rsidR="00E70945" w:rsidRPr="0014339D">
        <w:rPr>
          <w:rFonts w:ascii="Times New Roman" w:hAnsi="Times New Roman"/>
          <w:b/>
          <w:sz w:val="28"/>
          <w:szCs w:val="28"/>
        </w:rPr>
        <w:t>управления в</w:t>
      </w:r>
      <w:r w:rsidRPr="0014339D">
        <w:rPr>
          <w:rFonts w:ascii="Times New Roman" w:hAnsi="Times New Roman"/>
          <w:b/>
          <w:sz w:val="28"/>
          <w:szCs w:val="28"/>
        </w:rPr>
        <w:t xml:space="preserve"> рамках полномочий органов местного самоуправления, закрепленных за ними законодательством РФ, объектами муниципальной собственности, а также на ограничение влияния муниципальных предприятий на конкуренцию</w:t>
      </w:r>
      <w:r w:rsidRPr="0014339D">
        <w:rPr>
          <w:rFonts w:ascii="Times New Roman" w:hAnsi="Times New Roman"/>
          <w:sz w:val="28"/>
          <w:szCs w:val="28"/>
        </w:rPr>
        <w:t xml:space="preserve"> </w:t>
      </w:r>
      <w:r w:rsidRPr="00443654">
        <w:rPr>
          <w:rFonts w:ascii="Times New Roman" w:hAnsi="Times New Roman" w:cs="Times New Roman"/>
          <w:sz w:val="28"/>
          <w:szCs w:val="28"/>
        </w:rPr>
        <w:t>ежегодно разрабатывается и утверждается представительным органом план приватизации муниципального имущества.</w:t>
      </w:r>
      <w:r w:rsidR="00E70945" w:rsidRPr="00443654">
        <w:rPr>
          <w:rFonts w:ascii="Times New Roman" w:hAnsi="Times New Roman" w:cs="Times New Roman"/>
          <w:sz w:val="28"/>
          <w:szCs w:val="28"/>
        </w:rPr>
        <w:t xml:space="preserve">  На 2021 год план приватизации муниципального имущества Краснослободского муниципального района Республики Мордовия, утвержден решением Совета депутатов </w:t>
      </w:r>
      <w:r w:rsidR="00E70945" w:rsidRPr="00443654">
        <w:rPr>
          <w:rFonts w:ascii="Times New Roman" w:hAnsi="Times New Roman" w:cs="Times New Roman"/>
          <w:sz w:val="28"/>
          <w:szCs w:val="28"/>
        </w:rPr>
        <w:lastRenderedPageBreak/>
        <w:t xml:space="preserve">Краснослободского муниципального района № 7 23.06.2021 года и размещен на сайте </w:t>
      </w:r>
      <w:proofErr w:type="spellStart"/>
      <w:r w:rsidR="00E70945" w:rsidRPr="0044365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E70945" w:rsidRPr="004436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70945" w:rsidRPr="00443654"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 w:rsidR="00E70945" w:rsidRPr="004436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70945" w:rsidRPr="00443654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E70945" w:rsidRPr="004436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70945" w:rsidRPr="004436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70945" w:rsidRPr="0044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945" w:rsidRPr="00443654" w:rsidRDefault="00E70945" w:rsidP="00E7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В план приватизации включено 26 объектов муниципальной собственности. </w:t>
      </w:r>
    </w:p>
    <w:p w:rsidR="00E70945" w:rsidRPr="00443654" w:rsidRDefault="00E70945" w:rsidP="00E7094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>По состоянию на 1 января 2022 года на территории района осуществляют деятельность 2 муниципальных предприятия МП «</w:t>
      </w:r>
      <w:proofErr w:type="spellStart"/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>Краснослободское</w:t>
      </w:r>
      <w:proofErr w:type="spellEnd"/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архитектурно-планировочное бюро» и МП «Краснослободск-сервис» и 24 муниципальных учреждения. В реестр муниципального имущества Краснослободского муниципального района включено 312 объектов недвижимости и 138 объектов движимого (особо ценного) имущества. В составе казны Краснослободского муниципального район учтено 169 объектов муниципальной собственности, в том числе 37 жилых помещений, 15 земельных участков и 8 долей в праве собственности на землю. Из объектов недвижимого имущества 143 переданы в оперативное управление и постоянное (бессрочное пользование) муниципальных учреждений и муниципальных предприятий. </w:t>
      </w:r>
    </w:p>
    <w:p w:rsidR="00E70945" w:rsidRPr="00443654" w:rsidRDefault="00E70945" w:rsidP="00E7094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>В течение 2021 года в составе реестра муниципальной собственности прибавилось 11 объектов недвижимости: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443654">
        <w:rPr>
          <w:rFonts w:ascii="Times New Roman" w:hAnsi="Times New Roman" w:cs="Times New Roman"/>
          <w:sz w:val="28"/>
          <w:szCs w:val="28"/>
        </w:rPr>
        <w:t xml:space="preserve"> приобретено в собственность две квартиры для детей- сирот,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>- построено 2-а жилых домов в с. Куликово, в рамках Государственной программы «Комплексное развитие сельских территорий»;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- введено в эксплуатацию   </w:t>
      </w:r>
      <w:r w:rsidRPr="00443654">
        <w:rPr>
          <w:rFonts w:ascii="Times New Roman" w:hAnsi="Times New Roman" w:cs="Times New Roman"/>
          <w:b/>
          <w:sz w:val="28"/>
          <w:szCs w:val="28"/>
        </w:rPr>
        <w:t>4</w:t>
      </w:r>
      <w:r w:rsidRPr="00443654">
        <w:rPr>
          <w:rFonts w:ascii="Times New Roman" w:hAnsi="Times New Roman" w:cs="Times New Roman"/>
          <w:sz w:val="28"/>
          <w:szCs w:val="28"/>
        </w:rPr>
        <w:t xml:space="preserve"> сооружения инженерной инфраструктуры (дорога, водопроводы в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д.Б.Выселки</w:t>
      </w:r>
      <w:proofErr w:type="spellEnd"/>
      <w:proofErr w:type="gramStart"/>
      <w:r w:rsidRPr="00443654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-  зарегистрировано право собственности на </w:t>
      </w:r>
      <w:r w:rsidRPr="00443654">
        <w:rPr>
          <w:rFonts w:ascii="Times New Roman" w:hAnsi="Times New Roman" w:cs="Times New Roman"/>
          <w:b/>
          <w:sz w:val="28"/>
          <w:szCs w:val="28"/>
        </w:rPr>
        <w:t>3 земельных участка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-  введен в эксплуатацию сельский дом культуры на 150 мест в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с.Русское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Маскино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>,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-  введен в эксплуатацию Единый спортивный комплекс в д.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Бобылевские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 xml:space="preserve"> Выселки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Старогоряшинского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Краснослободского муниципального района Республики Мордовия </w:t>
      </w:r>
    </w:p>
    <w:p w:rsidR="00E70945" w:rsidRPr="00443654" w:rsidRDefault="00E70945" w:rsidP="00E7094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43654">
        <w:rPr>
          <w:rFonts w:ascii="Times New Roman" w:eastAsia="SimSun" w:hAnsi="Times New Roman" w:cs="Times New Roman"/>
          <w:sz w:val="28"/>
          <w:szCs w:val="28"/>
          <w:lang w:eastAsia="ru-RU"/>
        </w:rPr>
        <w:t>Выбыло из реестра в течение года 6 объектов недвижимого имущества: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3654">
        <w:rPr>
          <w:rFonts w:ascii="Times New Roman" w:hAnsi="Times New Roman" w:cs="Times New Roman"/>
          <w:sz w:val="28"/>
          <w:szCs w:val="28"/>
        </w:rPr>
        <w:t xml:space="preserve">списано  </w:t>
      </w:r>
      <w:r w:rsidRPr="0044365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4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654">
        <w:rPr>
          <w:rFonts w:ascii="Times New Roman" w:hAnsi="Times New Roman" w:cs="Times New Roman"/>
          <w:sz w:val="28"/>
          <w:szCs w:val="28"/>
        </w:rPr>
        <w:t>непригодных к эксплуатации здания (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д.Б.Выселки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>),</w:t>
      </w:r>
    </w:p>
    <w:p w:rsidR="00E70945" w:rsidRPr="00443654" w:rsidRDefault="00E70945" w:rsidP="00E7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 xml:space="preserve"> -продано 3 нежилых помещения (гостиничные номера по </w:t>
      </w:r>
      <w:proofErr w:type="gramStart"/>
      <w:r w:rsidRPr="00443654">
        <w:rPr>
          <w:rFonts w:ascii="Times New Roman" w:hAnsi="Times New Roman" w:cs="Times New Roman"/>
          <w:sz w:val="28"/>
          <w:szCs w:val="28"/>
        </w:rPr>
        <w:t>ул.Кирова,д.</w:t>
      </w:r>
      <w:proofErr w:type="gramEnd"/>
      <w:r w:rsidRPr="00443654">
        <w:rPr>
          <w:rFonts w:ascii="Times New Roman" w:hAnsi="Times New Roman" w:cs="Times New Roman"/>
          <w:sz w:val="28"/>
          <w:szCs w:val="28"/>
        </w:rPr>
        <w:t>2 ИП, в рамках реализации преимущественного права на приобретение арендуемого имущества, после 10 лет аренды), передана в собственность гражданина –сироты, 1</w:t>
      </w:r>
      <w:r w:rsidRPr="00443654">
        <w:rPr>
          <w:rFonts w:ascii="Times New Roman" w:hAnsi="Times New Roman" w:cs="Times New Roman"/>
          <w:b/>
          <w:sz w:val="28"/>
          <w:szCs w:val="28"/>
        </w:rPr>
        <w:t xml:space="preserve"> квартира</w:t>
      </w:r>
      <w:r w:rsidRPr="00443654">
        <w:rPr>
          <w:rFonts w:ascii="Times New Roman" w:hAnsi="Times New Roman" w:cs="Times New Roman"/>
          <w:sz w:val="28"/>
          <w:szCs w:val="28"/>
        </w:rPr>
        <w:t>.</w:t>
      </w:r>
    </w:p>
    <w:p w:rsidR="00E70945" w:rsidRPr="00443654" w:rsidRDefault="00E70945" w:rsidP="00E7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>Согласно плана мероприятий («дорожной карты») в 2021 году планировалась ликвидация МП «</w:t>
      </w:r>
      <w:proofErr w:type="spellStart"/>
      <w:r w:rsidRPr="00443654">
        <w:rPr>
          <w:rFonts w:ascii="Times New Roman" w:hAnsi="Times New Roman" w:cs="Times New Roman"/>
          <w:sz w:val="28"/>
          <w:szCs w:val="28"/>
        </w:rPr>
        <w:t>Краснослободское</w:t>
      </w:r>
      <w:proofErr w:type="spellEnd"/>
      <w:r w:rsidRPr="00443654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бюро». По причине судебного разбирательства ликвидировать предприятие не представилось возможным.</w:t>
      </w:r>
    </w:p>
    <w:p w:rsidR="00FB6B53" w:rsidRPr="00443654" w:rsidRDefault="00FB6B53" w:rsidP="00B8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b/>
          <w:sz w:val="28"/>
          <w:szCs w:val="28"/>
        </w:rPr>
        <w:t xml:space="preserve">В рамках мероприятий, направленных на развитие механизмов практико-ориентированного </w:t>
      </w:r>
      <w:r w:rsidR="00B80272" w:rsidRPr="00443654">
        <w:rPr>
          <w:rFonts w:ascii="Times New Roman" w:hAnsi="Times New Roman" w:cs="Times New Roman"/>
          <w:b/>
          <w:sz w:val="28"/>
          <w:szCs w:val="28"/>
        </w:rPr>
        <w:t>(дуального</w:t>
      </w:r>
      <w:r w:rsidRPr="00443654">
        <w:rPr>
          <w:rFonts w:ascii="Times New Roman" w:hAnsi="Times New Roman" w:cs="Times New Roman"/>
          <w:b/>
          <w:sz w:val="28"/>
          <w:szCs w:val="28"/>
        </w:rPr>
        <w:t>) образования</w:t>
      </w:r>
      <w:r w:rsidRPr="00443654">
        <w:rPr>
          <w:rFonts w:ascii="Times New Roman" w:hAnsi="Times New Roman" w:cs="Times New Roman"/>
          <w:sz w:val="28"/>
          <w:szCs w:val="28"/>
        </w:rPr>
        <w:t xml:space="preserve"> </w:t>
      </w:r>
      <w:r w:rsidR="006B02F7" w:rsidRPr="00443654">
        <w:rPr>
          <w:rFonts w:ascii="Times New Roman" w:hAnsi="Times New Roman" w:cs="Times New Roman"/>
          <w:sz w:val="28"/>
          <w:szCs w:val="28"/>
        </w:rPr>
        <w:t>в 2021 году проведены</w:t>
      </w:r>
      <w:r w:rsidR="005E7190" w:rsidRPr="00443654">
        <w:rPr>
          <w:rFonts w:ascii="Times New Roman" w:hAnsi="Times New Roman" w:cs="Times New Roman"/>
          <w:sz w:val="28"/>
          <w:szCs w:val="28"/>
        </w:rPr>
        <w:t xml:space="preserve"> </w:t>
      </w:r>
      <w:r w:rsidR="005E7190" w:rsidRPr="004436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3654">
        <w:rPr>
          <w:rFonts w:ascii="Times New Roman" w:hAnsi="Times New Roman" w:cs="Times New Roman"/>
          <w:sz w:val="28"/>
          <w:szCs w:val="28"/>
        </w:rPr>
        <w:t xml:space="preserve"> муниципальные соревнования «</w:t>
      </w:r>
      <w:r w:rsidRPr="0044365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43654">
        <w:rPr>
          <w:rFonts w:ascii="Times New Roman" w:hAnsi="Times New Roman" w:cs="Times New Roman"/>
          <w:sz w:val="28"/>
          <w:szCs w:val="28"/>
        </w:rPr>
        <w:t xml:space="preserve"> </w:t>
      </w:r>
      <w:r w:rsidRPr="0044365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43654">
        <w:rPr>
          <w:rFonts w:ascii="Times New Roman" w:hAnsi="Times New Roman" w:cs="Times New Roman"/>
          <w:sz w:val="28"/>
          <w:szCs w:val="28"/>
        </w:rPr>
        <w:t xml:space="preserve"> </w:t>
      </w:r>
      <w:r w:rsidRPr="0044365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43654">
        <w:rPr>
          <w:rFonts w:ascii="Times New Roman" w:hAnsi="Times New Roman" w:cs="Times New Roman"/>
          <w:sz w:val="28"/>
          <w:szCs w:val="28"/>
        </w:rPr>
        <w:t xml:space="preserve">», </w:t>
      </w:r>
      <w:r w:rsidR="006B02F7" w:rsidRPr="00443654">
        <w:rPr>
          <w:rFonts w:ascii="Times New Roman" w:hAnsi="Times New Roman" w:cs="Times New Roman"/>
          <w:sz w:val="28"/>
          <w:szCs w:val="28"/>
        </w:rPr>
        <w:t>в них приняли участие 114 человек.</w:t>
      </w:r>
      <w:r w:rsidRPr="00443654">
        <w:rPr>
          <w:rFonts w:ascii="Times New Roman" w:hAnsi="Times New Roman" w:cs="Times New Roman"/>
          <w:sz w:val="28"/>
          <w:szCs w:val="28"/>
        </w:rPr>
        <w:t xml:space="preserve"> Индикатор «дорожной ка</w:t>
      </w:r>
      <w:r w:rsidR="00177ED4" w:rsidRPr="00443654">
        <w:rPr>
          <w:rFonts w:ascii="Times New Roman" w:hAnsi="Times New Roman" w:cs="Times New Roman"/>
          <w:sz w:val="28"/>
          <w:szCs w:val="28"/>
        </w:rPr>
        <w:t xml:space="preserve">рты» достигнут </w:t>
      </w:r>
      <w:r w:rsidR="00B80272" w:rsidRPr="00443654">
        <w:rPr>
          <w:rFonts w:ascii="Times New Roman" w:hAnsi="Times New Roman" w:cs="Times New Roman"/>
          <w:sz w:val="28"/>
          <w:szCs w:val="28"/>
        </w:rPr>
        <w:t>(планируемый</w:t>
      </w:r>
      <w:r w:rsidR="006B02F7" w:rsidRPr="00443654">
        <w:rPr>
          <w:rFonts w:ascii="Times New Roman" w:hAnsi="Times New Roman" w:cs="Times New Roman"/>
          <w:sz w:val="28"/>
          <w:szCs w:val="28"/>
        </w:rPr>
        <w:t xml:space="preserve"> 114</w:t>
      </w:r>
      <w:r w:rsidRPr="00443654">
        <w:rPr>
          <w:rFonts w:ascii="Times New Roman" w:hAnsi="Times New Roman" w:cs="Times New Roman"/>
          <w:sz w:val="28"/>
          <w:szCs w:val="28"/>
        </w:rPr>
        <w:t>).</w:t>
      </w:r>
    </w:p>
    <w:p w:rsidR="008E7E26" w:rsidRPr="00443654" w:rsidRDefault="008E7E26" w:rsidP="00B8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lastRenderedPageBreak/>
        <w:t>Из 13 системных показателя-индикатора по содействию развитию конкуренции на территории района, утвержденного Планом мероприятий («дорожной картой») на 2021 год достигнуты 1</w:t>
      </w:r>
      <w:r w:rsidR="00F00EDF">
        <w:rPr>
          <w:rFonts w:ascii="Times New Roman" w:hAnsi="Times New Roman" w:cs="Times New Roman"/>
          <w:sz w:val="28"/>
          <w:szCs w:val="28"/>
        </w:rPr>
        <w:t>2</w:t>
      </w:r>
      <w:r w:rsidRPr="00443654"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F00EDF">
        <w:rPr>
          <w:rFonts w:ascii="Times New Roman" w:hAnsi="Times New Roman" w:cs="Times New Roman"/>
          <w:sz w:val="28"/>
          <w:szCs w:val="28"/>
        </w:rPr>
        <w:t>92,3 процента</w:t>
      </w:r>
      <w:r w:rsidRPr="00443654">
        <w:rPr>
          <w:rFonts w:ascii="Times New Roman" w:hAnsi="Times New Roman" w:cs="Times New Roman"/>
          <w:sz w:val="28"/>
          <w:szCs w:val="28"/>
        </w:rPr>
        <w:t>.</w:t>
      </w:r>
    </w:p>
    <w:p w:rsidR="00FB6B53" w:rsidRPr="00443654" w:rsidRDefault="00FB6B53" w:rsidP="00B8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54">
        <w:rPr>
          <w:rFonts w:ascii="Times New Roman" w:hAnsi="Times New Roman" w:cs="Times New Roman"/>
          <w:sz w:val="28"/>
          <w:szCs w:val="28"/>
        </w:rPr>
        <w:t>Информация по содействию развитию конкуренции своевременно размещается на официальном сайте администрац</w:t>
      </w:r>
      <w:bookmarkStart w:id="0" w:name="_GoBack"/>
      <w:bookmarkEnd w:id="0"/>
      <w:r w:rsidRPr="00443654">
        <w:rPr>
          <w:rFonts w:ascii="Times New Roman" w:hAnsi="Times New Roman" w:cs="Times New Roman"/>
          <w:sz w:val="28"/>
          <w:szCs w:val="28"/>
        </w:rPr>
        <w:t xml:space="preserve">ии Краснослободского муниципального района Республики </w:t>
      </w:r>
      <w:r w:rsidR="00B80272" w:rsidRPr="00443654">
        <w:rPr>
          <w:rFonts w:ascii="Times New Roman" w:hAnsi="Times New Roman" w:cs="Times New Roman"/>
          <w:sz w:val="28"/>
          <w:szCs w:val="28"/>
        </w:rPr>
        <w:t>Мордовия в</w:t>
      </w:r>
      <w:r w:rsidRPr="00443654">
        <w:rPr>
          <w:rFonts w:ascii="Times New Roman" w:hAnsi="Times New Roman" w:cs="Times New Roman"/>
          <w:sz w:val="28"/>
          <w:szCs w:val="28"/>
        </w:rPr>
        <w:t xml:space="preserve"> разделе «Развитие конкуренции».</w:t>
      </w:r>
    </w:p>
    <w:p w:rsidR="00FB6B53" w:rsidRPr="00443654" w:rsidRDefault="00FB6B53" w:rsidP="00B802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6B53" w:rsidRPr="00443654" w:rsidRDefault="00FB6B53" w:rsidP="00FB6B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6B53" w:rsidRPr="00494802" w:rsidRDefault="00FB6B53" w:rsidP="00FB6B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6B53" w:rsidRPr="00494802" w:rsidRDefault="00FB6B53" w:rsidP="00FB6B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6B53" w:rsidRPr="008E7E26" w:rsidRDefault="00FB6B53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6">
        <w:rPr>
          <w:rFonts w:ascii="Times New Roman" w:hAnsi="Times New Roman" w:cs="Times New Roman"/>
          <w:sz w:val="28"/>
          <w:szCs w:val="28"/>
        </w:rPr>
        <w:t>Отдел социально-экономического развития,</w:t>
      </w:r>
    </w:p>
    <w:p w:rsidR="00FB6B53" w:rsidRPr="008E7E26" w:rsidRDefault="00FB6B53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6">
        <w:rPr>
          <w:rFonts w:ascii="Times New Roman" w:hAnsi="Times New Roman" w:cs="Times New Roman"/>
          <w:sz w:val="28"/>
          <w:szCs w:val="28"/>
        </w:rPr>
        <w:t>планирования, анализа и прогнозирования</w:t>
      </w:r>
    </w:p>
    <w:p w:rsidR="00FB6B53" w:rsidRPr="008E7E26" w:rsidRDefault="00FB6B53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6">
        <w:rPr>
          <w:rFonts w:ascii="Times New Roman" w:hAnsi="Times New Roman" w:cs="Times New Roman"/>
          <w:sz w:val="28"/>
          <w:szCs w:val="28"/>
        </w:rPr>
        <w:t>администрации Краснослободского муниципального</w:t>
      </w:r>
    </w:p>
    <w:p w:rsidR="00FB6B53" w:rsidRPr="008E7E26" w:rsidRDefault="00FB6B53" w:rsidP="00FB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2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           </w:t>
      </w:r>
    </w:p>
    <w:p w:rsidR="00FB6B53" w:rsidRPr="00494802" w:rsidRDefault="00FB6B53" w:rsidP="00FB6B5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78A0" w:rsidRPr="00494802" w:rsidRDefault="00AD78A0">
      <w:pPr>
        <w:rPr>
          <w:color w:val="FF0000"/>
          <w:sz w:val="28"/>
          <w:szCs w:val="28"/>
        </w:rPr>
      </w:pPr>
    </w:p>
    <w:sectPr w:rsidR="00AD78A0" w:rsidRPr="004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53"/>
    <w:rsid w:val="0000257D"/>
    <w:rsid w:val="00014494"/>
    <w:rsid w:val="00061300"/>
    <w:rsid w:val="00067AB6"/>
    <w:rsid w:val="000A5D9A"/>
    <w:rsid w:val="000E5A62"/>
    <w:rsid w:val="0010253E"/>
    <w:rsid w:val="0014339D"/>
    <w:rsid w:val="00177ED4"/>
    <w:rsid w:val="001A1545"/>
    <w:rsid w:val="001D0A8C"/>
    <w:rsid w:val="001F2ED9"/>
    <w:rsid w:val="001F4206"/>
    <w:rsid w:val="00243C1B"/>
    <w:rsid w:val="002B4A18"/>
    <w:rsid w:val="002E62DB"/>
    <w:rsid w:val="002F74D6"/>
    <w:rsid w:val="00313054"/>
    <w:rsid w:val="003565B8"/>
    <w:rsid w:val="003A2449"/>
    <w:rsid w:val="003E66ED"/>
    <w:rsid w:val="0044278F"/>
    <w:rsid w:val="00443654"/>
    <w:rsid w:val="00450C56"/>
    <w:rsid w:val="00460651"/>
    <w:rsid w:val="00494802"/>
    <w:rsid w:val="004F10DA"/>
    <w:rsid w:val="00510EDA"/>
    <w:rsid w:val="00516E52"/>
    <w:rsid w:val="0057111B"/>
    <w:rsid w:val="005E7190"/>
    <w:rsid w:val="00625020"/>
    <w:rsid w:val="006331D4"/>
    <w:rsid w:val="006710E3"/>
    <w:rsid w:val="00672E8F"/>
    <w:rsid w:val="00686645"/>
    <w:rsid w:val="006A5526"/>
    <w:rsid w:val="006B02F7"/>
    <w:rsid w:val="006D6B1B"/>
    <w:rsid w:val="006E5F8A"/>
    <w:rsid w:val="006E6B92"/>
    <w:rsid w:val="006F0AC3"/>
    <w:rsid w:val="00705089"/>
    <w:rsid w:val="0073448F"/>
    <w:rsid w:val="00774BAF"/>
    <w:rsid w:val="007B4740"/>
    <w:rsid w:val="00835DCB"/>
    <w:rsid w:val="008456C2"/>
    <w:rsid w:val="00851C8C"/>
    <w:rsid w:val="00890184"/>
    <w:rsid w:val="00890678"/>
    <w:rsid w:val="008E7E26"/>
    <w:rsid w:val="008F25BB"/>
    <w:rsid w:val="00911F39"/>
    <w:rsid w:val="009172DA"/>
    <w:rsid w:val="0095268A"/>
    <w:rsid w:val="009721CA"/>
    <w:rsid w:val="00973DC0"/>
    <w:rsid w:val="00975D54"/>
    <w:rsid w:val="009B0457"/>
    <w:rsid w:val="009E29F0"/>
    <w:rsid w:val="00A26578"/>
    <w:rsid w:val="00A27812"/>
    <w:rsid w:val="00A5544E"/>
    <w:rsid w:val="00A75DAC"/>
    <w:rsid w:val="00AD78A0"/>
    <w:rsid w:val="00AE22F9"/>
    <w:rsid w:val="00AE3BBD"/>
    <w:rsid w:val="00AE6B0F"/>
    <w:rsid w:val="00B3764A"/>
    <w:rsid w:val="00B72C4C"/>
    <w:rsid w:val="00B74AF9"/>
    <w:rsid w:val="00B80272"/>
    <w:rsid w:val="00B80B29"/>
    <w:rsid w:val="00BA1D1F"/>
    <w:rsid w:val="00BA7903"/>
    <w:rsid w:val="00BF6ECE"/>
    <w:rsid w:val="00C02282"/>
    <w:rsid w:val="00C13F41"/>
    <w:rsid w:val="00C5612B"/>
    <w:rsid w:val="00C95EE5"/>
    <w:rsid w:val="00CB74CE"/>
    <w:rsid w:val="00CD37A7"/>
    <w:rsid w:val="00CE0DD0"/>
    <w:rsid w:val="00D055BD"/>
    <w:rsid w:val="00D118B8"/>
    <w:rsid w:val="00D174A8"/>
    <w:rsid w:val="00D70AAD"/>
    <w:rsid w:val="00DC777D"/>
    <w:rsid w:val="00DF5149"/>
    <w:rsid w:val="00E70945"/>
    <w:rsid w:val="00E97BA0"/>
    <w:rsid w:val="00EC111A"/>
    <w:rsid w:val="00F00EDF"/>
    <w:rsid w:val="00F03A44"/>
    <w:rsid w:val="00F03AF9"/>
    <w:rsid w:val="00F237F6"/>
    <w:rsid w:val="00F56AE4"/>
    <w:rsid w:val="00FB4684"/>
    <w:rsid w:val="00FB6B53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CA1F40"/>
  <w15:chartTrackingRefBased/>
  <w15:docId w15:val="{431D427B-2FD0-4721-91D8-6EE25C8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174A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Т.И.</dc:creator>
  <cp:keywords/>
  <dc:description/>
  <cp:lastModifiedBy>Мишанина Т.И.</cp:lastModifiedBy>
  <cp:revision>54</cp:revision>
  <cp:lastPrinted>2022-01-19T07:27:00Z</cp:lastPrinted>
  <dcterms:created xsi:type="dcterms:W3CDTF">2022-01-14T13:00:00Z</dcterms:created>
  <dcterms:modified xsi:type="dcterms:W3CDTF">2022-01-19T08:43:00Z</dcterms:modified>
</cp:coreProperties>
</file>