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95" w:rsidRPr="009F52D5" w:rsidRDefault="00396195" w:rsidP="00396195">
      <w:pPr>
        <w:jc w:val="center"/>
        <w:rPr>
          <w:sz w:val="28"/>
          <w:szCs w:val="28"/>
        </w:rPr>
      </w:pPr>
      <w:r w:rsidRPr="009F52D5">
        <w:rPr>
          <w:sz w:val="28"/>
          <w:szCs w:val="28"/>
        </w:rPr>
        <w:t>С П Р А В К А</w:t>
      </w:r>
    </w:p>
    <w:p w:rsidR="00396195" w:rsidRPr="009F52D5" w:rsidRDefault="00396195" w:rsidP="00396195">
      <w:pPr>
        <w:jc w:val="center"/>
        <w:rPr>
          <w:sz w:val="28"/>
          <w:szCs w:val="28"/>
        </w:rPr>
      </w:pPr>
      <w:r w:rsidRPr="009F52D5">
        <w:rPr>
          <w:sz w:val="28"/>
          <w:szCs w:val="28"/>
        </w:rPr>
        <w:t xml:space="preserve">об итогах социально-экономического развития Краснослободского муниципального района </w:t>
      </w:r>
      <w:r w:rsidR="00F853E8" w:rsidRPr="009F52D5">
        <w:rPr>
          <w:sz w:val="28"/>
          <w:szCs w:val="28"/>
        </w:rPr>
        <w:t xml:space="preserve">за </w:t>
      </w:r>
      <w:r w:rsidRPr="009F52D5">
        <w:rPr>
          <w:sz w:val="28"/>
          <w:szCs w:val="28"/>
        </w:rPr>
        <w:t>20</w:t>
      </w:r>
      <w:r w:rsidR="009C48A2">
        <w:rPr>
          <w:sz w:val="28"/>
          <w:szCs w:val="28"/>
        </w:rPr>
        <w:t>21</w:t>
      </w:r>
      <w:r w:rsidR="009F52D5" w:rsidRPr="009F52D5">
        <w:rPr>
          <w:sz w:val="28"/>
          <w:szCs w:val="28"/>
        </w:rPr>
        <w:t xml:space="preserve"> год</w:t>
      </w:r>
      <w:r w:rsidRPr="009F52D5">
        <w:rPr>
          <w:sz w:val="28"/>
          <w:szCs w:val="28"/>
        </w:rPr>
        <w:t xml:space="preserve"> </w:t>
      </w:r>
    </w:p>
    <w:p w:rsidR="00396195" w:rsidRPr="00F73BA1" w:rsidRDefault="00396195" w:rsidP="00396195">
      <w:pPr>
        <w:rPr>
          <w:color w:val="FF0000"/>
          <w:sz w:val="28"/>
          <w:szCs w:val="28"/>
        </w:rPr>
      </w:pPr>
    </w:p>
    <w:p w:rsidR="00113F77" w:rsidRPr="009F52D5" w:rsidRDefault="001F0603" w:rsidP="00113F77">
      <w:pPr>
        <w:spacing w:line="360" w:lineRule="auto"/>
        <w:ind w:firstLine="709"/>
        <w:jc w:val="both"/>
        <w:rPr>
          <w:sz w:val="28"/>
          <w:szCs w:val="28"/>
        </w:rPr>
      </w:pPr>
      <w:r w:rsidRPr="009F52D5">
        <w:rPr>
          <w:sz w:val="28"/>
          <w:szCs w:val="28"/>
        </w:rPr>
        <w:t>За январь-</w:t>
      </w:r>
      <w:r w:rsidR="009F52D5" w:rsidRPr="009F52D5">
        <w:rPr>
          <w:sz w:val="28"/>
          <w:szCs w:val="28"/>
        </w:rPr>
        <w:t>декабрь</w:t>
      </w:r>
      <w:r w:rsidR="00113F77" w:rsidRPr="009F52D5">
        <w:rPr>
          <w:sz w:val="28"/>
          <w:szCs w:val="28"/>
        </w:rPr>
        <w:t xml:space="preserve"> 20</w:t>
      </w:r>
      <w:r w:rsidR="009C48A2">
        <w:rPr>
          <w:sz w:val="28"/>
          <w:szCs w:val="28"/>
        </w:rPr>
        <w:t>21</w:t>
      </w:r>
      <w:r w:rsidR="00113F77" w:rsidRPr="009F52D5">
        <w:rPr>
          <w:sz w:val="28"/>
          <w:szCs w:val="28"/>
        </w:rPr>
        <w:t xml:space="preserve"> года в консолидированный доход бюджета Краснослободского мун</w:t>
      </w:r>
      <w:r w:rsidRPr="009F52D5">
        <w:rPr>
          <w:sz w:val="28"/>
          <w:szCs w:val="28"/>
        </w:rPr>
        <w:t xml:space="preserve">иципального района поступило </w:t>
      </w:r>
      <w:r w:rsidR="009C48A2">
        <w:rPr>
          <w:sz w:val="28"/>
          <w:szCs w:val="28"/>
        </w:rPr>
        <w:t>130548,7</w:t>
      </w:r>
      <w:r w:rsidRPr="009F52D5">
        <w:rPr>
          <w:sz w:val="28"/>
          <w:szCs w:val="28"/>
        </w:rPr>
        <w:t xml:space="preserve"> </w:t>
      </w:r>
      <w:r w:rsidR="00113F77" w:rsidRPr="009F52D5">
        <w:rPr>
          <w:sz w:val="28"/>
          <w:szCs w:val="28"/>
        </w:rPr>
        <w:t>тыс.</w:t>
      </w:r>
      <w:r w:rsidR="002A023F">
        <w:rPr>
          <w:sz w:val="28"/>
          <w:szCs w:val="28"/>
        </w:rPr>
        <w:t xml:space="preserve"> </w:t>
      </w:r>
      <w:r w:rsidR="00113F77" w:rsidRPr="009F52D5">
        <w:rPr>
          <w:sz w:val="28"/>
          <w:szCs w:val="28"/>
        </w:rPr>
        <w:t xml:space="preserve">руб. Прогноз по собственным доходам выполнен на </w:t>
      </w:r>
      <w:r w:rsidR="009C48A2">
        <w:rPr>
          <w:sz w:val="28"/>
          <w:szCs w:val="28"/>
        </w:rPr>
        <w:t>118,5</w:t>
      </w:r>
      <w:r w:rsidR="00113F77" w:rsidRPr="009F52D5">
        <w:rPr>
          <w:sz w:val="28"/>
          <w:szCs w:val="28"/>
        </w:rPr>
        <w:t xml:space="preserve">% темп роста к соответствующему уровню прошлого года составил </w:t>
      </w:r>
      <w:r w:rsidR="009C48A2">
        <w:rPr>
          <w:sz w:val="28"/>
          <w:szCs w:val="28"/>
        </w:rPr>
        <w:t>112,4</w:t>
      </w:r>
      <w:r w:rsidRPr="009F52D5">
        <w:rPr>
          <w:sz w:val="28"/>
          <w:szCs w:val="28"/>
        </w:rPr>
        <w:t xml:space="preserve"> процента</w:t>
      </w:r>
      <w:r w:rsidR="00113F77" w:rsidRPr="009F52D5">
        <w:rPr>
          <w:sz w:val="28"/>
          <w:szCs w:val="28"/>
        </w:rPr>
        <w:t>.</w:t>
      </w:r>
    </w:p>
    <w:p w:rsidR="00FB52F8" w:rsidRPr="00A60F5E" w:rsidRDefault="00FB52F8" w:rsidP="00FB52F8">
      <w:pPr>
        <w:spacing w:line="360" w:lineRule="auto"/>
        <w:jc w:val="both"/>
        <w:rPr>
          <w:sz w:val="28"/>
          <w:szCs w:val="28"/>
        </w:rPr>
      </w:pPr>
      <w:r w:rsidRPr="00A60F5E">
        <w:rPr>
          <w:sz w:val="28"/>
          <w:szCs w:val="28"/>
        </w:rPr>
        <w:t xml:space="preserve">Сверх плана поступило в казну района </w:t>
      </w:r>
      <w:r w:rsidR="00F853E8" w:rsidRPr="00A60F5E">
        <w:rPr>
          <w:sz w:val="28"/>
          <w:szCs w:val="28"/>
        </w:rPr>
        <w:t>налог</w:t>
      </w:r>
      <w:r w:rsidR="00DD7C71" w:rsidRPr="00A60F5E">
        <w:rPr>
          <w:sz w:val="28"/>
          <w:szCs w:val="28"/>
        </w:rPr>
        <w:t>а</w:t>
      </w:r>
      <w:r w:rsidR="00F853E8" w:rsidRPr="00A60F5E">
        <w:rPr>
          <w:sz w:val="28"/>
          <w:szCs w:val="28"/>
        </w:rPr>
        <w:t xml:space="preserve"> на доходы физических лиц (</w:t>
      </w:r>
      <w:r w:rsidR="009F52D5" w:rsidRPr="00A60F5E">
        <w:rPr>
          <w:sz w:val="28"/>
          <w:szCs w:val="28"/>
        </w:rPr>
        <w:t>104,3</w:t>
      </w:r>
      <w:r w:rsidR="00F853E8" w:rsidRPr="00A60F5E">
        <w:rPr>
          <w:sz w:val="28"/>
          <w:szCs w:val="28"/>
        </w:rPr>
        <w:t>%),</w:t>
      </w:r>
      <w:r w:rsidR="00DD7C71" w:rsidRPr="00A60F5E">
        <w:rPr>
          <w:sz w:val="28"/>
          <w:szCs w:val="28"/>
        </w:rPr>
        <w:t xml:space="preserve"> </w:t>
      </w:r>
      <w:r w:rsidRPr="00A60F5E">
        <w:rPr>
          <w:sz w:val="28"/>
          <w:szCs w:val="28"/>
        </w:rPr>
        <w:t xml:space="preserve">земельного налога </w:t>
      </w:r>
      <w:r w:rsidR="009F52D5" w:rsidRPr="00A60F5E">
        <w:rPr>
          <w:sz w:val="28"/>
          <w:szCs w:val="28"/>
        </w:rPr>
        <w:t>(</w:t>
      </w:r>
      <w:r w:rsidR="009C48A2">
        <w:rPr>
          <w:sz w:val="28"/>
          <w:szCs w:val="28"/>
        </w:rPr>
        <w:t>123,8</w:t>
      </w:r>
      <w:r w:rsidRPr="00A60F5E">
        <w:rPr>
          <w:sz w:val="28"/>
          <w:szCs w:val="28"/>
        </w:rPr>
        <w:t xml:space="preserve">%), </w:t>
      </w:r>
      <w:r w:rsidR="009C48A2">
        <w:rPr>
          <w:sz w:val="28"/>
          <w:szCs w:val="28"/>
        </w:rPr>
        <w:t>госпошлины (170%),</w:t>
      </w:r>
      <w:r w:rsidR="004A49CC">
        <w:rPr>
          <w:sz w:val="28"/>
          <w:szCs w:val="28"/>
        </w:rPr>
        <w:t xml:space="preserve"> единого сельхозналога (249%), </w:t>
      </w:r>
      <w:r w:rsidRPr="00A60F5E">
        <w:rPr>
          <w:sz w:val="28"/>
          <w:szCs w:val="28"/>
        </w:rPr>
        <w:t xml:space="preserve">доходов от </w:t>
      </w:r>
      <w:r w:rsidR="009F52D5" w:rsidRPr="00A60F5E">
        <w:rPr>
          <w:sz w:val="28"/>
          <w:szCs w:val="28"/>
        </w:rPr>
        <w:t xml:space="preserve">аренды </w:t>
      </w:r>
      <w:r w:rsidRPr="00A60F5E">
        <w:rPr>
          <w:sz w:val="28"/>
          <w:szCs w:val="28"/>
        </w:rPr>
        <w:t xml:space="preserve">имущества </w:t>
      </w:r>
      <w:r w:rsidR="004A49CC" w:rsidRPr="00A60F5E">
        <w:rPr>
          <w:sz w:val="28"/>
          <w:szCs w:val="28"/>
        </w:rPr>
        <w:t>(121</w:t>
      </w:r>
      <w:r w:rsidR="004A49CC">
        <w:rPr>
          <w:sz w:val="28"/>
          <w:szCs w:val="28"/>
        </w:rPr>
        <w:t xml:space="preserve">,9%). </w:t>
      </w:r>
      <w:r w:rsidR="00A60F5E">
        <w:rPr>
          <w:sz w:val="28"/>
          <w:szCs w:val="28"/>
        </w:rPr>
        <w:t xml:space="preserve">В </w:t>
      </w:r>
      <w:r w:rsidR="004A49CC">
        <w:rPr>
          <w:sz w:val="28"/>
          <w:szCs w:val="28"/>
        </w:rPr>
        <w:t>18 раз</w:t>
      </w:r>
      <w:r w:rsidR="00A60F5E">
        <w:rPr>
          <w:sz w:val="28"/>
          <w:szCs w:val="28"/>
        </w:rPr>
        <w:t xml:space="preserve"> возросла плата по патентной системе налогообложения.</w:t>
      </w:r>
      <w:r w:rsidRPr="00A60F5E">
        <w:rPr>
          <w:sz w:val="28"/>
          <w:szCs w:val="28"/>
        </w:rPr>
        <w:t xml:space="preserve"> Дополнительно в бюджет района поступили денежные средства </w:t>
      </w:r>
      <w:r w:rsidR="004A49CC">
        <w:rPr>
          <w:sz w:val="28"/>
          <w:szCs w:val="28"/>
        </w:rPr>
        <w:t xml:space="preserve">от </w:t>
      </w:r>
      <w:r w:rsidRPr="00A60F5E">
        <w:rPr>
          <w:sz w:val="28"/>
          <w:szCs w:val="28"/>
        </w:rPr>
        <w:t xml:space="preserve">продажи </w:t>
      </w:r>
      <w:r w:rsidR="004A49CC" w:rsidRPr="00A60F5E">
        <w:rPr>
          <w:sz w:val="28"/>
          <w:szCs w:val="28"/>
        </w:rPr>
        <w:t xml:space="preserve">имущества </w:t>
      </w:r>
      <w:r w:rsidR="004A49CC">
        <w:rPr>
          <w:sz w:val="28"/>
          <w:szCs w:val="28"/>
        </w:rPr>
        <w:t xml:space="preserve">земли </w:t>
      </w:r>
      <w:r w:rsidRPr="00A60F5E">
        <w:rPr>
          <w:sz w:val="28"/>
          <w:szCs w:val="28"/>
        </w:rPr>
        <w:t xml:space="preserve">соответственно сумме </w:t>
      </w:r>
      <w:r w:rsidR="004A49CC">
        <w:rPr>
          <w:sz w:val="28"/>
          <w:szCs w:val="28"/>
        </w:rPr>
        <w:t>185,5</w:t>
      </w:r>
      <w:r w:rsidRPr="00A60F5E">
        <w:rPr>
          <w:sz w:val="28"/>
          <w:szCs w:val="28"/>
        </w:rPr>
        <w:t xml:space="preserve"> и </w:t>
      </w:r>
      <w:r w:rsidR="004A49CC">
        <w:rPr>
          <w:sz w:val="28"/>
          <w:szCs w:val="28"/>
        </w:rPr>
        <w:t>10250</w:t>
      </w:r>
      <w:r w:rsidRPr="00A60F5E">
        <w:rPr>
          <w:sz w:val="28"/>
          <w:szCs w:val="28"/>
        </w:rPr>
        <w:t xml:space="preserve"> тысяч рублей.</w:t>
      </w:r>
      <w:r w:rsidR="00380B35">
        <w:rPr>
          <w:sz w:val="28"/>
          <w:szCs w:val="28"/>
        </w:rPr>
        <w:t xml:space="preserve"> Доходы от продажи земли возросли в связи с продажей земельных участков в с. </w:t>
      </w:r>
      <w:proofErr w:type="spellStart"/>
      <w:r w:rsidR="00380B35">
        <w:rPr>
          <w:sz w:val="28"/>
          <w:szCs w:val="28"/>
        </w:rPr>
        <w:t>Бобылевские</w:t>
      </w:r>
      <w:proofErr w:type="spellEnd"/>
      <w:r w:rsidR="00380B35">
        <w:rPr>
          <w:sz w:val="28"/>
          <w:szCs w:val="28"/>
        </w:rPr>
        <w:t xml:space="preserve"> Выселки- территория комплексной жилищной застройки.</w:t>
      </w:r>
    </w:p>
    <w:p w:rsidR="00113F77" w:rsidRPr="00057431" w:rsidRDefault="00113F77" w:rsidP="00FB52F8">
      <w:pPr>
        <w:spacing w:line="360" w:lineRule="auto"/>
        <w:jc w:val="both"/>
        <w:rPr>
          <w:sz w:val="28"/>
          <w:szCs w:val="28"/>
        </w:rPr>
      </w:pPr>
      <w:proofErr w:type="spellStart"/>
      <w:r w:rsidRPr="00057431">
        <w:rPr>
          <w:sz w:val="28"/>
          <w:szCs w:val="28"/>
        </w:rPr>
        <w:t>Недопоступил</w:t>
      </w:r>
      <w:proofErr w:type="spellEnd"/>
      <w:r w:rsidRPr="00057431">
        <w:rPr>
          <w:sz w:val="28"/>
          <w:szCs w:val="28"/>
        </w:rPr>
        <w:t xml:space="preserve"> в бюджет района единый налог на вмененный доход </w:t>
      </w:r>
      <w:r w:rsidR="00380B35" w:rsidRPr="00057431">
        <w:rPr>
          <w:sz w:val="28"/>
          <w:szCs w:val="28"/>
        </w:rPr>
        <w:t>(85</w:t>
      </w:r>
      <w:r w:rsidR="00380B35">
        <w:rPr>
          <w:sz w:val="28"/>
          <w:szCs w:val="28"/>
        </w:rPr>
        <w:t>,8</w:t>
      </w:r>
      <w:r w:rsidR="00380B35" w:rsidRPr="00057431">
        <w:rPr>
          <w:sz w:val="28"/>
          <w:szCs w:val="28"/>
        </w:rPr>
        <w:t>%), налог</w:t>
      </w:r>
      <w:r w:rsidRPr="00057431">
        <w:rPr>
          <w:sz w:val="28"/>
          <w:szCs w:val="28"/>
        </w:rPr>
        <w:t xml:space="preserve"> на имущество физических лиц </w:t>
      </w:r>
      <w:r w:rsidR="00380B35" w:rsidRPr="00057431">
        <w:rPr>
          <w:sz w:val="28"/>
          <w:szCs w:val="28"/>
        </w:rPr>
        <w:t>(90</w:t>
      </w:r>
      <w:r w:rsidR="00057431" w:rsidRPr="00057431">
        <w:rPr>
          <w:sz w:val="28"/>
          <w:szCs w:val="28"/>
        </w:rPr>
        <w:t>,9</w:t>
      </w:r>
      <w:r w:rsidRPr="00057431">
        <w:rPr>
          <w:sz w:val="28"/>
          <w:szCs w:val="28"/>
        </w:rPr>
        <w:t>%)</w:t>
      </w:r>
      <w:r w:rsidR="00FB52F8" w:rsidRPr="00057431">
        <w:rPr>
          <w:sz w:val="28"/>
          <w:szCs w:val="28"/>
        </w:rPr>
        <w:t xml:space="preserve">, </w:t>
      </w:r>
      <w:r w:rsidR="00380B35">
        <w:rPr>
          <w:sz w:val="28"/>
          <w:szCs w:val="28"/>
        </w:rPr>
        <w:t>плата за негативное воздействие на окружающую среду</w:t>
      </w:r>
      <w:r w:rsidR="00FB52F8" w:rsidRPr="00057431">
        <w:rPr>
          <w:sz w:val="28"/>
          <w:szCs w:val="28"/>
        </w:rPr>
        <w:t xml:space="preserve"> (</w:t>
      </w:r>
      <w:r w:rsidR="00380B35">
        <w:rPr>
          <w:sz w:val="28"/>
          <w:szCs w:val="28"/>
        </w:rPr>
        <w:t>79,4%), доходы от аренды земли (87,3%).</w:t>
      </w:r>
    </w:p>
    <w:p w:rsidR="00113F77" w:rsidRPr="000E6029" w:rsidRDefault="00113F77" w:rsidP="00113F77">
      <w:pPr>
        <w:spacing w:line="360" w:lineRule="auto"/>
        <w:ind w:firstLine="709"/>
        <w:jc w:val="both"/>
        <w:rPr>
          <w:sz w:val="28"/>
          <w:szCs w:val="28"/>
        </w:rPr>
      </w:pPr>
      <w:r w:rsidRPr="000E6029">
        <w:rPr>
          <w:sz w:val="28"/>
          <w:szCs w:val="28"/>
        </w:rPr>
        <w:t xml:space="preserve">Развитие сельскохозяйственного производства района характеризуется следующими данными. Поголовье скота в общественном секторе </w:t>
      </w:r>
      <w:r w:rsidR="001F0603" w:rsidRPr="000E6029">
        <w:rPr>
          <w:sz w:val="28"/>
          <w:szCs w:val="28"/>
        </w:rPr>
        <w:t>сократилось</w:t>
      </w:r>
      <w:r w:rsidRPr="000E6029">
        <w:rPr>
          <w:sz w:val="28"/>
          <w:szCs w:val="28"/>
        </w:rPr>
        <w:t xml:space="preserve"> по сравнению с 1 января 20</w:t>
      </w:r>
      <w:r w:rsidR="000E6029" w:rsidRPr="000E6029">
        <w:rPr>
          <w:sz w:val="28"/>
          <w:szCs w:val="28"/>
        </w:rPr>
        <w:t>22</w:t>
      </w:r>
      <w:r w:rsidRPr="000E6029">
        <w:rPr>
          <w:sz w:val="28"/>
          <w:szCs w:val="28"/>
        </w:rPr>
        <w:t xml:space="preserve"> года на </w:t>
      </w:r>
      <w:r w:rsidR="000E6029" w:rsidRPr="000E6029">
        <w:rPr>
          <w:sz w:val="28"/>
          <w:szCs w:val="28"/>
        </w:rPr>
        <w:t>5,8</w:t>
      </w:r>
      <w:r w:rsidRPr="000E6029">
        <w:rPr>
          <w:sz w:val="28"/>
          <w:szCs w:val="28"/>
        </w:rPr>
        <w:t xml:space="preserve"> % и составило: КРС – </w:t>
      </w:r>
      <w:r w:rsidR="000E6029" w:rsidRPr="000E6029">
        <w:rPr>
          <w:sz w:val="28"/>
          <w:szCs w:val="28"/>
        </w:rPr>
        <w:t>16548</w:t>
      </w:r>
      <w:r w:rsidRPr="000E6029">
        <w:rPr>
          <w:sz w:val="28"/>
          <w:szCs w:val="28"/>
        </w:rPr>
        <w:t xml:space="preserve"> гол., в т.ч. </w:t>
      </w:r>
      <w:r w:rsidR="000E6029" w:rsidRPr="000E6029">
        <w:rPr>
          <w:sz w:val="28"/>
          <w:szCs w:val="28"/>
        </w:rPr>
        <w:t>7011</w:t>
      </w:r>
      <w:r w:rsidRPr="000E6029">
        <w:rPr>
          <w:sz w:val="28"/>
          <w:szCs w:val="28"/>
        </w:rPr>
        <w:t xml:space="preserve"> голов коров и </w:t>
      </w:r>
      <w:r w:rsidR="000E6029" w:rsidRPr="000E6029">
        <w:rPr>
          <w:sz w:val="28"/>
          <w:szCs w:val="28"/>
        </w:rPr>
        <w:t>5380</w:t>
      </w:r>
      <w:r w:rsidRPr="000E6029">
        <w:rPr>
          <w:sz w:val="28"/>
          <w:szCs w:val="28"/>
        </w:rPr>
        <w:t xml:space="preserve"> голов свиней. </w:t>
      </w:r>
    </w:p>
    <w:p w:rsidR="00113F77" w:rsidRPr="000E6029" w:rsidRDefault="000E6029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E6029">
        <w:rPr>
          <w:sz w:val="28"/>
          <w:szCs w:val="28"/>
        </w:rPr>
        <w:t>В ЛПХ</w:t>
      </w:r>
      <w:r w:rsidR="00113F77" w:rsidRPr="000E6029">
        <w:rPr>
          <w:sz w:val="28"/>
          <w:szCs w:val="28"/>
        </w:rPr>
        <w:t xml:space="preserve"> граждан имеется </w:t>
      </w:r>
      <w:r w:rsidRPr="000E6029">
        <w:rPr>
          <w:sz w:val="28"/>
          <w:szCs w:val="28"/>
        </w:rPr>
        <w:t>1515</w:t>
      </w:r>
      <w:r w:rsidR="0064176A" w:rsidRPr="000E6029">
        <w:rPr>
          <w:sz w:val="28"/>
          <w:szCs w:val="28"/>
        </w:rPr>
        <w:t xml:space="preserve"> головы КРС, в т. ч. </w:t>
      </w:r>
      <w:r w:rsidRPr="000E6029">
        <w:rPr>
          <w:sz w:val="28"/>
          <w:szCs w:val="28"/>
        </w:rPr>
        <w:t>304</w:t>
      </w:r>
      <w:r w:rsidR="00113F77" w:rsidRPr="000E6029">
        <w:rPr>
          <w:sz w:val="28"/>
          <w:szCs w:val="28"/>
        </w:rPr>
        <w:t xml:space="preserve"> коров и </w:t>
      </w:r>
      <w:r w:rsidRPr="000E6029">
        <w:rPr>
          <w:sz w:val="28"/>
          <w:szCs w:val="28"/>
        </w:rPr>
        <w:t>1513</w:t>
      </w:r>
      <w:r w:rsidR="00113F77" w:rsidRPr="000E6029">
        <w:rPr>
          <w:sz w:val="28"/>
          <w:szCs w:val="28"/>
        </w:rPr>
        <w:t xml:space="preserve"> голов свиней. </w:t>
      </w:r>
      <w:r w:rsidR="00A27294" w:rsidRPr="00683DCA">
        <w:rPr>
          <w:sz w:val="28"/>
          <w:szCs w:val="28"/>
        </w:rPr>
        <w:t xml:space="preserve">По сравнению с соответствующим периодом прошлого года количество скота в личных подсобных хозяйствах граждан сократилось на </w:t>
      </w:r>
      <w:r w:rsidR="00683DCA" w:rsidRPr="00683DCA">
        <w:rPr>
          <w:sz w:val="28"/>
          <w:szCs w:val="28"/>
        </w:rPr>
        <w:t>14,5</w:t>
      </w:r>
      <w:r w:rsidR="00A27294" w:rsidRPr="00683DCA">
        <w:rPr>
          <w:sz w:val="28"/>
          <w:szCs w:val="28"/>
        </w:rPr>
        <w:t>%. Основной причиной снижения поголовья является старение населения.</w:t>
      </w:r>
    </w:p>
    <w:p w:rsidR="00ED28AE" w:rsidRDefault="00640752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B5768">
        <w:rPr>
          <w:sz w:val="28"/>
          <w:szCs w:val="28"/>
        </w:rPr>
        <w:t>За</w:t>
      </w:r>
      <w:r w:rsidR="0064176A" w:rsidRPr="007B5768">
        <w:rPr>
          <w:sz w:val="28"/>
          <w:szCs w:val="28"/>
        </w:rPr>
        <w:t xml:space="preserve"> 20</w:t>
      </w:r>
      <w:r w:rsidR="00DD2BC5" w:rsidRPr="007B5768">
        <w:rPr>
          <w:sz w:val="28"/>
          <w:szCs w:val="28"/>
        </w:rPr>
        <w:t>2</w:t>
      </w:r>
      <w:r w:rsidR="007B5768" w:rsidRPr="007B5768">
        <w:rPr>
          <w:sz w:val="28"/>
          <w:szCs w:val="28"/>
        </w:rPr>
        <w:t>1</w:t>
      </w:r>
      <w:r w:rsidR="00113F77" w:rsidRPr="007B5768">
        <w:rPr>
          <w:sz w:val="28"/>
          <w:szCs w:val="28"/>
        </w:rPr>
        <w:t xml:space="preserve"> года </w:t>
      </w:r>
      <w:r w:rsidR="007B5768" w:rsidRPr="007B5768">
        <w:rPr>
          <w:sz w:val="28"/>
          <w:szCs w:val="28"/>
        </w:rPr>
        <w:t>сельскохозяйственными предприятиями</w:t>
      </w:r>
      <w:r w:rsidR="00113F77" w:rsidRPr="007B5768">
        <w:rPr>
          <w:sz w:val="28"/>
          <w:szCs w:val="28"/>
        </w:rPr>
        <w:t xml:space="preserve"> и </w:t>
      </w:r>
      <w:r w:rsidR="007B5768" w:rsidRPr="007B5768">
        <w:rPr>
          <w:sz w:val="28"/>
          <w:szCs w:val="28"/>
        </w:rPr>
        <w:t>КФХ произведено</w:t>
      </w:r>
      <w:r w:rsidR="00113F77" w:rsidRPr="007B5768">
        <w:rPr>
          <w:sz w:val="28"/>
          <w:szCs w:val="28"/>
        </w:rPr>
        <w:t xml:space="preserve"> </w:t>
      </w:r>
      <w:r w:rsidR="007B5768" w:rsidRPr="007B5768">
        <w:rPr>
          <w:sz w:val="28"/>
          <w:szCs w:val="28"/>
        </w:rPr>
        <w:t>45007,1</w:t>
      </w:r>
      <w:r w:rsidR="00DD2BC5" w:rsidRPr="007B5768">
        <w:rPr>
          <w:sz w:val="28"/>
          <w:szCs w:val="28"/>
        </w:rPr>
        <w:t xml:space="preserve"> тонн</w:t>
      </w:r>
      <w:r w:rsidR="00591832" w:rsidRPr="007B5768">
        <w:rPr>
          <w:sz w:val="28"/>
          <w:szCs w:val="28"/>
        </w:rPr>
        <w:t>ы</w:t>
      </w:r>
      <w:r w:rsidR="00113F77" w:rsidRPr="007B5768">
        <w:rPr>
          <w:sz w:val="28"/>
          <w:szCs w:val="28"/>
        </w:rPr>
        <w:t xml:space="preserve"> молока и </w:t>
      </w:r>
      <w:r w:rsidR="007B5768" w:rsidRPr="007B5768">
        <w:rPr>
          <w:sz w:val="28"/>
          <w:szCs w:val="28"/>
        </w:rPr>
        <w:t>3511,2</w:t>
      </w:r>
      <w:r w:rsidR="00113F77" w:rsidRPr="007B5768">
        <w:rPr>
          <w:sz w:val="28"/>
          <w:szCs w:val="28"/>
        </w:rPr>
        <w:t xml:space="preserve"> тонн мяса. Про</w:t>
      </w:r>
      <w:r w:rsidR="0064176A" w:rsidRPr="007B5768">
        <w:rPr>
          <w:sz w:val="28"/>
          <w:szCs w:val="28"/>
        </w:rPr>
        <w:t xml:space="preserve">изводство молока </w:t>
      </w:r>
      <w:r w:rsidR="007B5768" w:rsidRPr="007B5768">
        <w:rPr>
          <w:sz w:val="28"/>
          <w:szCs w:val="28"/>
        </w:rPr>
        <w:t>сократилось на</w:t>
      </w:r>
      <w:r w:rsidR="0064176A" w:rsidRPr="007B5768">
        <w:rPr>
          <w:sz w:val="28"/>
          <w:szCs w:val="28"/>
        </w:rPr>
        <w:t xml:space="preserve"> </w:t>
      </w:r>
      <w:r w:rsidR="007B5768" w:rsidRPr="007B5768">
        <w:rPr>
          <w:sz w:val="28"/>
          <w:szCs w:val="28"/>
        </w:rPr>
        <w:t xml:space="preserve">4,0 </w:t>
      </w:r>
      <w:r w:rsidR="00113F77" w:rsidRPr="007B5768">
        <w:rPr>
          <w:sz w:val="28"/>
          <w:szCs w:val="28"/>
        </w:rPr>
        <w:t>%</w:t>
      </w:r>
      <w:r w:rsidR="007B5768" w:rsidRPr="007B5768">
        <w:rPr>
          <w:sz w:val="28"/>
          <w:szCs w:val="28"/>
        </w:rPr>
        <w:t>, производство мяса возросло на</w:t>
      </w:r>
      <w:r w:rsidR="00DD2BC5" w:rsidRPr="007B5768">
        <w:rPr>
          <w:sz w:val="28"/>
          <w:szCs w:val="28"/>
        </w:rPr>
        <w:t xml:space="preserve"> </w:t>
      </w:r>
      <w:r w:rsidR="007B5768" w:rsidRPr="007B5768">
        <w:rPr>
          <w:sz w:val="28"/>
          <w:szCs w:val="28"/>
        </w:rPr>
        <w:t>2,9</w:t>
      </w:r>
      <w:r w:rsidR="00DD2BC5" w:rsidRPr="007B5768">
        <w:rPr>
          <w:sz w:val="28"/>
          <w:szCs w:val="28"/>
        </w:rPr>
        <w:t>%.</w:t>
      </w:r>
      <w:r w:rsidR="00113F77" w:rsidRPr="007B5768">
        <w:rPr>
          <w:sz w:val="28"/>
          <w:szCs w:val="28"/>
        </w:rPr>
        <w:t xml:space="preserve">   </w:t>
      </w:r>
      <w:r w:rsidR="00DD2BC5" w:rsidRPr="007B5768">
        <w:rPr>
          <w:sz w:val="28"/>
          <w:szCs w:val="28"/>
        </w:rPr>
        <w:t xml:space="preserve">Производство молока </w:t>
      </w:r>
      <w:r w:rsidR="007B5768" w:rsidRPr="007B5768">
        <w:rPr>
          <w:sz w:val="28"/>
          <w:szCs w:val="28"/>
        </w:rPr>
        <w:t xml:space="preserve">сократилось в СХПК «Куликово» на 1,8%, ООО АПО «Мокша» на </w:t>
      </w:r>
      <w:r w:rsidR="007B5768" w:rsidRPr="007B5768">
        <w:rPr>
          <w:sz w:val="28"/>
          <w:szCs w:val="28"/>
        </w:rPr>
        <w:lastRenderedPageBreak/>
        <w:t>6,9%, по  ООО «</w:t>
      </w:r>
      <w:proofErr w:type="spellStart"/>
      <w:r w:rsidR="007B5768" w:rsidRPr="007B5768">
        <w:rPr>
          <w:sz w:val="28"/>
          <w:szCs w:val="28"/>
        </w:rPr>
        <w:t>Старосиндровский</w:t>
      </w:r>
      <w:proofErr w:type="spellEnd"/>
      <w:r w:rsidR="007B5768" w:rsidRPr="007B5768">
        <w:t xml:space="preserve"> </w:t>
      </w:r>
      <w:r w:rsidR="007B5768" w:rsidRPr="007B5768">
        <w:rPr>
          <w:sz w:val="28"/>
          <w:szCs w:val="28"/>
        </w:rPr>
        <w:t xml:space="preserve"> плодопитомник»</w:t>
      </w:r>
      <w:r w:rsidR="00DD2BC5" w:rsidRPr="007B5768">
        <w:rPr>
          <w:sz w:val="28"/>
          <w:szCs w:val="28"/>
        </w:rPr>
        <w:t xml:space="preserve"> </w:t>
      </w:r>
      <w:r w:rsidR="007B5768" w:rsidRPr="007B5768">
        <w:rPr>
          <w:sz w:val="28"/>
          <w:szCs w:val="28"/>
        </w:rPr>
        <w:t>на 5,8%, основной причиной снижения производства молока в перечисленных хозяйствах является снижение продуктивности коров, так в СХПК «Куликово» продуктивность снизилась на 762 кг, в ООО АПО «Мокша» на 358 кг, в ООО «</w:t>
      </w:r>
      <w:proofErr w:type="spellStart"/>
      <w:r w:rsidR="007B5768" w:rsidRPr="007B5768">
        <w:rPr>
          <w:sz w:val="28"/>
          <w:szCs w:val="28"/>
        </w:rPr>
        <w:t>Старосиндровский</w:t>
      </w:r>
      <w:proofErr w:type="spellEnd"/>
      <w:r w:rsidR="007B5768" w:rsidRPr="007B5768">
        <w:rPr>
          <w:sz w:val="28"/>
          <w:szCs w:val="28"/>
        </w:rPr>
        <w:t xml:space="preserve"> плодопитомник» на 307 кг. </w:t>
      </w:r>
      <w:r w:rsidR="007B5768">
        <w:rPr>
          <w:sz w:val="28"/>
          <w:szCs w:val="28"/>
        </w:rPr>
        <w:t xml:space="preserve">в ООО АПО «Мокша» допущено также снижение поголовья коров на 200 голов, что также отразилось на производстве молока. </w:t>
      </w:r>
      <w:r w:rsidR="007B5768" w:rsidRPr="007B5768">
        <w:rPr>
          <w:sz w:val="28"/>
          <w:szCs w:val="28"/>
        </w:rPr>
        <w:t xml:space="preserve">В целом по району продуктивность от 1 коровы </w:t>
      </w:r>
      <w:r w:rsidR="007B5768" w:rsidRPr="00ED28AE">
        <w:rPr>
          <w:sz w:val="28"/>
          <w:szCs w:val="28"/>
        </w:rPr>
        <w:t>составила 6282 кг, что на 143 кг или 2,3% ниже предыдущего года.</w:t>
      </w:r>
      <w:r w:rsidR="00DD2BC5" w:rsidRPr="00ED28AE">
        <w:rPr>
          <w:sz w:val="28"/>
          <w:szCs w:val="28"/>
        </w:rPr>
        <w:t xml:space="preserve"> </w:t>
      </w:r>
      <w:r w:rsidR="00591832" w:rsidRPr="00ED28AE">
        <w:rPr>
          <w:sz w:val="28"/>
          <w:szCs w:val="28"/>
        </w:rPr>
        <w:t xml:space="preserve">Рост производства молока обеспечен </w:t>
      </w:r>
      <w:r w:rsidR="00ED28AE" w:rsidRPr="00ED28AE">
        <w:rPr>
          <w:sz w:val="28"/>
          <w:szCs w:val="28"/>
        </w:rPr>
        <w:t>в СХАП «Свободный труд», СХПК «</w:t>
      </w:r>
      <w:proofErr w:type="spellStart"/>
      <w:r w:rsidR="00ED28AE" w:rsidRPr="00ED28AE">
        <w:rPr>
          <w:sz w:val="28"/>
          <w:szCs w:val="28"/>
        </w:rPr>
        <w:t>Новокарьгинский</w:t>
      </w:r>
      <w:proofErr w:type="spellEnd"/>
      <w:r w:rsidR="00ED28AE" w:rsidRPr="00ED28AE">
        <w:rPr>
          <w:sz w:val="28"/>
          <w:szCs w:val="28"/>
        </w:rPr>
        <w:t xml:space="preserve">», ООО «Хорошее дело», КФХ ИП </w:t>
      </w:r>
      <w:proofErr w:type="spellStart"/>
      <w:r w:rsidR="00ED28AE" w:rsidRPr="00ED28AE">
        <w:rPr>
          <w:sz w:val="28"/>
          <w:szCs w:val="28"/>
        </w:rPr>
        <w:t>Перякин</w:t>
      </w:r>
      <w:proofErr w:type="spellEnd"/>
      <w:r w:rsidR="00ED28AE" w:rsidRPr="00ED28AE">
        <w:rPr>
          <w:sz w:val="28"/>
          <w:szCs w:val="28"/>
        </w:rPr>
        <w:t xml:space="preserve"> И.Д. и ИП Воронин Е.И</w:t>
      </w:r>
      <w:r w:rsidR="00ED28AE">
        <w:rPr>
          <w:color w:val="FF0000"/>
          <w:sz w:val="28"/>
          <w:szCs w:val="28"/>
        </w:rPr>
        <w:t xml:space="preserve">. </w:t>
      </w:r>
    </w:p>
    <w:p w:rsidR="00AC3B30" w:rsidRPr="000E6029" w:rsidRDefault="00AC3B30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D28AE">
        <w:rPr>
          <w:sz w:val="28"/>
          <w:szCs w:val="28"/>
        </w:rPr>
        <w:t xml:space="preserve">Отмечается рост производства мяса скота </w:t>
      </w:r>
      <w:r w:rsidR="001F06ED" w:rsidRPr="00ED28AE">
        <w:rPr>
          <w:sz w:val="28"/>
          <w:szCs w:val="28"/>
        </w:rPr>
        <w:t>в СПХК «Куликово» (+</w:t>
      </w:r>
      <w:r w:rsidR="00ED28AE" w:rsidRPr="00ED28AE">
        <w:rPr>
          <w:sz w:val="28"/>
          <w:szCs w:val="28"/>
        </w:rPr>
        <w:t>4</w:t>
      </w:r>
      <w:r w:rsidR="00ED28AE">
        <w:rPr>
          <w:sz w:val="28"/>
          <w:szCs w:val="28"/>
        </w:rPr>
        <w:t>,</w:t>
      </w:r>
      <w:r w:rsidR="00ED28AE" w:rsidRPr="00ED28AE">
        <w:rPr>
          <w:sz w:val="28"/>
          <w:szCs w:val="28"/>
        </w:rPr>
        <w:t>3 т.</w:t>
      </w:r>
      <w:r w:rsidR="001F06ED" w:rsidRPr="00ED28AE">
        <w:rPr>
          <w:sz w:val="28"/>
          <w:szCs w:val="28"/>
        </w:rPr>
        <w:t>), СХПК «</w:t>
      </w:r>
      <w:proofErr w:type="spellStart"/>
      <w:r w:rsidR="001F06ED" w:rsidRPr="00ED28AE">
        <w:rPr>
          <w:sz w:val="28"/>
          <w:szCs w:val="28"/>
        </w:rPr>
        <w:t>Новокарьгинский</w:t>
      </w:r>
      <w:proofErr w:type="spellEnd"/>
      <w:r w:rsidR="001F06ED" w:rsidRPr="00ED28AE">
        <w:rPr>
          <w:sz w:val="28"/>
          <w:szCs w:val="28"/>
        </w:rPr>
        <w:t>» (+</w:t>
      </w:r>
      <w:r w:rsidR="00ED28AE" w:rsidRPr="00ED28AE">
        <w:rPr>
          <w:sz w:val="28"/>
          <w:szCs w:val="28"/>
        </w:rPr>
        <w:t>30,2</w:t>
      </w:r>
      <w:r w:rsidR="001F06ED" w:rsidRPr="00ED28AE">
        <w:rPr>
          <w:sz w:val="28"/>
          <w:szCs w:val="28"/>
        </w:rPr>
        <w:t xml:space="preserve"> т.), </w:t>
      </w:r>
      <w:r w:rsidRPr="00ED28AE">
        <w:rPr>
          <w:sz w:val="28"/>
          <w:szCs w:val="28"/>
        </w:rPr>
        <w:t>СХАП «Свободный труд»</w:t>
      </w:r>
      <w:r w:rsidR="00ED28AE" w:rsidRPr="00ED28AE">
        <w:rPr>
          <w:sz w:val="28"/>
          <w:szCs w:val="28"/>
        </w:rPr>
        <w:t xml:space="preserve"> (+147,7</w:t>
      </w:r>
      <w:r w:rsidR="00ED28AE">
        <w:rPr>
          <w:sz w:val="28"/>
          <w:szCs w:val="28"/>
        </w:rPr>
        <w:t xml:space="preserve"> т.</w:t>
      </w:r>
      <w:r w:rsidR="0065363C" w:rsidRPr="00ED28AE">
        <w:rPr>
          <w:sz w:val="28"/>
          <w:szCs w:val="28"/>
        </w:rPr>
        <w:t xml:space="preserve">) и ООО АПО «Мокша» </w:t>
      </w:r>
      <w:r w:rsidR="00ED28AE" w:rsidRPr="00ED28AE">
        <w:rPr>
          <w:sz w:val="28"/>
          <w:szCs w:val="28"/>
        </w:rPr>
        <w:t>(+89,4</w:t>
      </w:r>
      <w:r w:rsidR="0065363C" w:rsidRPr="00ED28AE">
        <w:rPr>
          <w:sz w:val="28"/>
          <w:szCs w:val="28"/>
        </w:rPr>
        <w:t xml:space="preserve"> т.).</w:t>
      </w:r>
      <w:r w:rsidR="00ED28AE">
        <w:rPr>
          <w:sz w:val="28"/>
          <w:szCs w:val="28"/>
        </w:rPr>
        <w:t xml:space="preserve"> Сокращено производство мяса в ООО «Хорошее дело» на 21,7 тонны.</w:t>
      </w:r>
    </w:p>
    <w:p w:rsidR="00F364D3" w:rsidRPr="00281204" w:rsidRDefault="00113F77" w:rsidP="00113F77">
      <w:pPr>
        <w:spacing w:line="360" w:lineRule="auto"/>
        <w:ind w:firstLine="709"/>
        <w:jc w:val="both"/>
        <w:rPr>
          <w:sz w:val="28"/>
          <w:szCs w:val="28"/>
        </w:rPr>
      </w:pPr>
      <w:r w:rsidRPr="00757D7F">
        <w:rPr>
          <w:sz w:val="28"/>
          <w:szCs w:val="28"/>
        </w:rPr>
        <w:t xml:space="preserve"> Объем отгруженной продукции собственного производства по контролируемым предприятия</w:t>
      </w:r>
      <w:r w:rsidR="00DD7C71" w:rsidRPr="00757D7F">
        <w:rPr>
          <w:sz w:val="28"/>
          <w:szCs w:val="28"/>
        </w:rPr>
        <w:t>м</w:t>
      </w:r>
      <w:r w:rsidRPr="00757D7F">
        <w:rPr>
          <w:sz w:val="28"/>
          <w:szCs w:val="28"/>
        </w:rPr>
        <w:t xml:space="preserve"> (ОАО </w:t>
      </w:r>
      <w:proofErr w:type="spellStart"/>
      <w:r w:rsidRPr="00757D7F">
        <w:rPr>
          <w:sz w:val="28"/>
          <w:szCs w:val="28"/>
        </w:rPr>
        <w:t>Краснослободский</w:t>
      </w:r>
      <w:proofErr w:type="spellEnd"/>
      <w:r w:rsidRPr="00757D7F">
        <w:rPr>
          <w:sz w:val="28"/>
          <w:szCs w:val="28"/>
        </w:rPr>
        <w:t xml:space="preserve"> радиозавод»</w:t>
      </w:r>
      <w:r w:rsidR="00792789" w:rsidRPr="00757D7F">
        <w:rPr>
          <w:sz w:val="28"/>
          <w:szCs w:val="28"/>
        </w:rPr>
        <w:t xml:space="preserve"> и ПАО «МРСК Волга»- «Мордовэнерго»</w:t>
      </w:r>
      <w:r w:rsidRPr="00757D7F">
        <w:rPr>
          <w:sz w:val="28"/>
          <w:szCs w:val="28"/>
        </w:rPr>
        <w:t>) в Красносл</w:t>
      </w:r>
      <w:r w:rsidR="00981ED8" w:rsidRPr="00757D7F">
        <w:rPr>
          <w:sz w:val="28"/>
          <w:szCs w:val="28"/>
        </w:rPr>
        <w:t xml:space="preserve">ободском муниципальном районе </w:t>
      </w:r>
      <w:r w:rsidR="0065363C" w:rsidRPr="00757D7F">
        <w:rPr>
          <w:sz w:val="28"/>
          <w:szCs w:val="28"/>
        </w:rPr>
        <w:t xml:space="preserve">за </w:t>
      </w:r>
      <w:r w:rsidR="0064176A" w:rsidRPr="00757D7F">
        <w:rPr>
          <w:sz w:val="28"/>
          <w:szCs w:val="28"/>
        </w:rPr>
        <w:t>20</w:t>
      </w:r>
      <w:r w:rsidR="00792789" w:rsidRPr="00757D7F">
        <w:rPr>
          <w:sz w:val="28"/>
          <w:szCs w:val="28"/>
        </w:rPr>
        <w:t>2</w:t>
      </w:r>
      <w:r w:rsidR="00757D7F" w:rsidRPr="00757D7F">
        <w:rPr>
          <w:sz w:val="28"/>
          <w:szCs w:val="28"/>
        </w:rPr>
        <w:t>1</w:t>
      </w:r>
      <w:r w:rsidRPr="00757D7F">
        <w:rPr>
          <w:sz w:val="28"/>
          <w:szCs w:val="28"/>
        </w:rPr>
        <w:t xml:space="preserve"> года составил </w:t>
      </w:r>
      <w:r w:rsidR="00757D7F" w:rsidRPr="00757D7F">
        <w:rPr>
          <w:sz w:val="28"/>
          <w:szCs w:val="28"/>
        </w:rPr>
        <w:t>225149</w:t>
      </w:r>
      <w:r w:rsidR="00981ED8" w:rsidRPr="00757D7F">
        <w:rPr>
          <w:sz w:val="28"/>
          <w:szCs w:val="28"/>
        </w:rPr>
        <w:t xml:space="preserve"> тыс</w:t>
      </w:r>
      <w:r w:rsidRPr="00757D7F">
        <w:rPr>
          <w:sz w:val="28"/>
          <w:szCs w:val="28"/>
        </w:rPr>
        <w:t xml:space="preserve">. рублей. Прогноз выполнен на </w:t>
      </w:r>
      <w:r w:rsidR="00757D7F" w:rsidRPr="00757D7F">
        <w:rPr>
          <w:sz w:val="28"/>
          <w:szCs w:val="28"/>
        </w:rPr>
        <w:t>120</w:t>
      </w:r>
      <w:r w:rsidRPr="00757D7F">
        <w:rPr>
          <w:sz w:val="28"/>
          <w:szCs w:val="28"/>
        </w:rPr>
        <w:t>%.</w:t>
      </w:r>
      <w:r w:rsidR="00792789" w:rsidRPr="00757D7F">
        <w:rPr>
          <w:sz w:val="28"/>
          <w:szCs w:val="28"/>
        </w:rPr>
        <w:t xml:space="preserve"> </w:t>
      </w:r>
      <w:r w:rsidRPr="00757D7F">
        <w:rPr>
          <w:sz w:val="28"/>
          <w:szCs w:val="28"/>
        </w:rPr>
        <w:t xml:space="preserve">По сравнению с аналогичным периодом прошлого </w:t>
      </w:r>
      <w:r w:rsidR="009E43CB" w:rsidRPr="00757D7F">
        <w:rPr>
          <w:sz w:val="28"/>
          <w:szCs w:val="28"/>
        </w:rPr>
        <w:t>года объем</w:t>
      </w:r>
      <w:r w:rsidRPr="00757D7F">
        <w:rPr>
          <w:sz w:val="28"/>
          <w:szCs w:val="28"/>
        </w:rPr>
        <w:t xml:space="preserve"> отгруженной п</w:t>
      </w:r>
      <w:r w:rsidR="0064176A" w:rsidRPr="00757D7F">
        <w:rPr>
          <w:sz w:val="28"/>
          <w:szCs w:val="28"/>
        </w:rPr>
        <w:t xml:space="preserve">родукции </w:t>
      </w:r>
      <w:r w:rsidR="00981ED8" w:rsidRPr="00757D7F">
        <w:rPr>
          <w:sz w:val="28"/>
          <w:szCs w:val="28"/>
        </w:rPr>
        <w:t xml:space="preserve">возрос </w:t>
      </w:r>
      <w:r w:rsidR="009E43CB" w:rsidRPr="00757D7F">
        <w:rPr>
          <w:sz w:val="28"/>
          <w:szCs w:val="28"/>
        </w:rPr>
        <w:t>на 11</w:t>
      </w:r>
      <w:r w:rsidR="00757D7F" w:rsidRPr="00757D7F">
        <w:rPr>
          <w:sz w:val="28"/>
          <w:szCs w:val="28"/>
        </w:rPr>
        <w:t>,7</w:t>
      </w:r>
      <w:r w:rsidR="009E43CB" w:rsidRPr="00757D7F">
        <w:rPr>
          <w:sz w:val="28"/>
          <w:szCs w:val="28"/>
        </w:rPr>
        <w:t xml:space="preserve"> процентов в сопоставимых ценах.</w:t>
      </w:r>
      <w:r w:rsidR="00792789" w:rsidRPr="00757D7F">
        <w:rPr>
          <w:sz w:val="28"/>
          <w:szCs w:val="28"/>
        </w:rPr>
        <w:t xml:space="preserve"> </w:t>
      </w:r>
      <w:r w:rsidR="001C3C25" w:rsidRPr="00757D7F">
        <w:rPr>
          <w:sz w:val="28"/>
          <w:szCs w:val="28"/>
        </w:rPr>
        <w:t xml:space="preserve">   </w:t>
      </w:r>
      <w:r w:rsidRPr="00AF1EE3">
        <w:rPr>
          <w:sz w:val="28"/>
          <w:szCs w:val="28"/>
        </w:rPr>
        <w:t>Производством и отгрузкой продукции собственного производства на территории Краснослободского муницип</w:t>
      </w:r>
      <w:r w:rsidR="00792789" w:rsidRPr="00AF1EE3">
        <w:rPr>
          <w:sz w:val="28"/>
          <w:szCs w:val="28"/>
        </w:rPr>
        <w:t xml:space="preserve">ального района занимаются </w:t>
      </w:r>
      <w:r w:rsidR="00757D7F" w:rsidRPr="00AF1EE3">
        <w:rPr>
          <w:sz w:val="28"/>
          <w:szCs w:val="28"/>
        </w:rPr>
        <w:t>еще 5</w:t>
      </w:r>
      <w:r w:rsidRPr="00AF1EE3">
        <w:rPr>
          <w:sz w:val="28"/>
          <w:szCs w:val="28"/>
        </w:rPr>
        <w:t xml:space="preserve"> предприятий малых форм собственности: ООО «Актив-</w:t>
      </w:r>
      <w:proofErr w:type="spellStart"/>
      <w:r w:rsidRPr="00AF1EE3">
        <w:rPr>
          <w:sz w:val="28"/>
          <w:szCs w:val="28"/>
        </w:rPr>
        <w:t>Электро</w:t>
      </w:r>
      <w:proofErr w:type="spellEnd"/>
      <w:r w:rsidRPr="00AF1EE3">
        <w:rPr>
          <w:sz w:val="28"/>
          <w:szCs w:val="28"/>
        </w:rPr>
        <w:t>», ООО «</w:t>
      </w:r>
      <w:proofErr w:type="spellStart"/>
      <w:r w:rsidRPr="00AF1EE3">
        <w:rPr>
          <w:sz w:val="28"/>
          <w:szCs w:val="28"/>
        </w:rPr>
        <w:t>Промметизделие</w:t>
      </w:r>
      <w:proofErr w:type="spellEnd"/>
      <w:r w:rsidRPr="00AF1EE3">
        <w:rPr>
          <w:sz w:val="28"/>
          <w:szCs w:val="28"/>
        </w:rPr>
        <w:t>», О</w:t>
      </w:r>
      <w:r w:rsidR="00792789" w:rsidRPr="00AF1EE3">
        <w:rPr>
          <w:sz w:val="28"/>
          <w:szCs w:val="28"/>
        </w:rPr>
        <w:t xml:space="preserve">ОО «ПТФ», ООО «Молочный завод» </w:t>
      </w:r>
      <w:r w:rsidR="00757D7F" w:rsidRPr="00AF1EE3">
        <w:rPr>
          <w:sz w:val="28"/>
          <w:szCs w:val="28"/>
        </w:rPr>
        <w:t>и ООО</w:t>
      </w:r>
      <w:r w:rsidR="00981ED8" w:rsidRPr="00AF1EE3">
        <w:rPr>
          <w:sz w:val="28"/>
          <w:szCs w:val="28"/>
        </w:rPr>
        <w:t xml:space="preserve"> «Линия».</w:t>
      </w:r>
      <w:r w:rsidRPr="00AF1EE3">
        <w:rPr>
          <w:sz w:val="28"/>
          <w:szCs w:val="28"/>
        </w:rPr>
        <w:t xml:space="preserve"> </w:t>
      </w:r>
      <w:r w:rsidRPr="00281204">
        <w:rPr>
          <w:sz w:val="28"/>
          <w:szCs w:val="28"/>
        </w:rPr>
        <w:t xml:space="preserve">Вышеназванными предприятиям за </w:t>
      </w:r>
      <w:r w:rsidR="00005D87" w:rsidRPr="00281204">
        <w:rPr>
          <w:sz w:val="28"/>
          <w:szCs w:val="28"/>
        </w:rPr>
        <w:t>январь-</w:t>
      </w:r>
      <w:r w:rsidR="00281204" w:rsidRPr="00281204">
        <w:rPr>
          <w:sz w:val="28"/>
          <w:szCs w:val="28"/>
        </w:rPr>
        <w:t>декабрь 2021 году</w:t>
      </w:r>
      <w:r w:rsidR="00005D87" w:rsidRPr="00281204">
        <w:rPr>
          <w:sz w:val="28"/>
          <w:szCs w:val="28"/>
        </w:rPr>
        <w:t xml:space="preserve"> </w:t>
      </w:r>
      <w:r w:rsidRPr="00281204">
        <w:rPr>
          <w:sz w:val="28"/>
          <w:szCs w:val="28"/>
        </w:rPr>
        <w:t xml:space="preserve">произведено и отгружено продукции на </w:t>
      </w:r>
      <w:r w:rsidR="00281204" w:rsidRPr="00281204">
        <w:rPr>
          <w:sz w:val="28"/>
          <w:szCs w:val="28"/>
        </w:rPr>
        <w:t>456,7</w:t>
      </w:r>
      <w:r w:rsidR="00792789" w:rsidRPr="00281204">
        <w:rPr>
          <w:sz w:val="28"/>
          <w:szCs w:val="28"/>
        </w:rPr>
        <w:t xml:space="preserve"> млн. рублей, что больше соответствующего уровня прошлого года </w:t>
      </w:r>
      <w:r w:rsidR="00281204" w:rsidRPr="00281204">
        <w:rPr>
          <w:sz w:val="28"/>
          <w:szCs w:val="28"/>
        </w:rPr>
        <w:t xml:space="preserve">почто </w:t>
      </w:r>
      <w:r w:rsidR="00792789" w:rsidRPr="00281204">
        <w:rPr>
          <w:sz w:val="28"/>
          <w:szCs w:val="28"/>
        </w:rPr>
        <w:t xml:space="preserve">на </w:t>
      </w:r>
      <w:r w:rsidR="00281204" w:rsidRPr="00281204">
        <w:rPr>
          <w:sz w:val="28"/>
          <w:szCs w:val="28"/>
        </w:rPr>
        <w:t>41% или</w:t>
      </w:r>
      <w:r w:rsidR="00792789" w:rsidRPr="00281204">
        <w:rPr>
          <w:sz w:val="28"/>
          <w:szCs w:val="28"/>
        </w:rPr>
        <w:t xml:space="preserve"> </w:t>
      </w:r>
      <w:r w:rsidR="00281204" w:rsidRPr="00281204">
        <w:rPr>
          <w:sz w:val="28"/>
          <w:szCs w:val="28"/>
        </w:rPr>
        <w:t>132,7</w:t>
      </w:r>
      <w:r w:rsidR="00792789" w:rsidRPr="00281204">
        <w:rPr>
          <w:sz w:val="28"/>
          <w:szCs w:val="28"/>
        </w:rPr>
        <w:t xml:space="preserve"> млн. рублей. </w:t>
      </w:r>
      <w:r w:rsidR="00281204">
        <w:rPr>
          <w:sz w:val="28"/>
          <w:szCs w:val="28"/>
        </w:rPr>
        <w:t>Значительно нарастили объемы производства на ООО Завод «</w:t>
      </w:r>
      <w:proofErr w:type="spellStart"/>
      <w:r w:rsidR="00281204">
        <w:rPr>
          <w:sz w:val="28"/>
          <w:szCs w:val="28"/>
        </w:rPr>
        <w:t>ПромМетИзделие</w:t>
      </w:r>
      <w:proofErr w:type="spellEnd"/>
      <w:r w:rsidR="00281204">
        <w:rPr>
          <w:sz w:val="28"/>
          <w:szCs w:val="28"/>
        </w:rPr>
        <w:t xml:space="preserve">» (почти в 2 раза), </w:t>
      </w:r>
      <w:r w:rsidR="00281204">
        <w:rPr>
          <w:sz w:val="28"/>
          <w:szCs w:val="28"/>
        </w:rPr>
        <w:lastRenderedPageBreak/>
        <w:t>ООО «Актив-</w:t>
      </w:r>
      <w:proofErr w:type="spellStart"/>
      <w:r w:rsidR="00281204">
        <w:rPr>
          <w:sz w:val="28"/>
          <w:szCs w:val="28"/>
        </w:rPr>
        <w:t>Электро</w:t>
      </w:r>
      <w:proofErr w:type="spellEnd"/>
      <w:r w:rsidR="00281204">
        <w:rPr>
          <w:sz w:val="28"/>
          <w:szCs w:val="28"/>
        </w:rPr>
        <w:t xml:space="preserve">» на 16,8%, </w:t>
      </w:r>
      <w:r w:rsidR="007924D6">
        <w:rPr>
          <w:sz w:val="28"/>
          <w:szCs w:val="28"/>
        </w:rPr>
        <w:t xml:space="preserve">ООО </w:t>
      </w:r>
      <w:proofErr w:type="spellStart"/>
      <w:r w:rsidR="007924D6">
        <w:rPr>
          <w:sz w:val="28"/>
          <w:szCs w:val="28"/>
        </w:rPr>
        <w:t>Краснослободский</w:t>
      </w:r>
      <w:proofErr w:type="spellEnd"/>
      <w:r w:rsidR="007924D6">
        <w:rPr>
          <w:sz w:val="28"/>
          <w:szCs w:val="28"/>
        </w:rPr>
        <w:t xml:space="preserve"> молочный </w:t>
      </w:r>
      <w:proofErr w:type="gramStart"/>
      <w:r w:rsidR="007924D6">
        <w:rPr>
          <w:sz w:val="28"/>
          <w:szCs w:val="28"/>
        </w:rPr>
        <w:t>завод  в</w:t>
      </w:r>
      <w:proofErr w:type="gramEnd"/>
      <w:r w:rsidR="007924D6">
        <w:rPr>
          <w:sz w:val="28"/>
          <w:szCs w:val="28"/>
        </w:rPr>
        <w:t xml:space="preserve"> 1,8 раза.  </w:t>
      </w:r>
    </w:p>
    <w:p w:rsidR="00DB7092" w:rsidRPr="00DB7092" w:rsidRDefault="00DB7092" w:rsidP="00113F77">
      <w:pPr>
        <w:spacing w:line="360" w:lineRule="auto"/>
        <w:ind w:firstLine="709"/>
        <w:jc w:val="both"/>
        <w:rPr>
          <w:sz w:val="28"/>
          <w:szCs w:val="28"/>
        </w:rPr>
      </w:pPr>
      <w:r w:rsidRPr="00DB7092">
        <w:rPr>
          <w:sz w:val="28"/>
          <w:szCs w:val="28"/>
        </w:rPr>
        <w:t>За 2021</w:t>
      </w:r>
      <w:r w:rsidR="00F364D3" w:rsidRPr="00DB7092">
        <w:rPr>
          <w:sz w:val="28"/>
          <w:szCs w:val="28"/>
        </w:rPr>
        <w:t xml:space="preserve"> года </w:t>
      </w:r>
      <w:r w:rsidR="00792789" w:rsidRPr="00DB7092">
        <w:rPr>
          <w:sz w:val="28"/>
          <w:szCs w:val="28"/>
        </w:rPr>
        <w:t xml:space="preserve">ООО «Молочный завод» произведено и реализовано </w:t>
      </w:r>
      <w:r w:rsidRPr="00DB7092">
        <w:rPr>
          <w:sz w:val="28"/>
          <w:szCs w:val="28"/>
        </w:rPr>
        <w:t>117</w:t>
      </w:r>
      <w:r w:rsidR="00F364D3" w:rsidRPr="00DB7092">
        <w:rPr>
          <w:sz w:val="28"/>
          <w:szCs w:val="28"/>
        </w:rPr>
        <w:t xml:space="preserve"> тонн</w:t>
      </w:r>
      <w:r w:rsidR="00792789" w:rsidRPr="00DB7092">
        <w:rPr>
          <w:sz w:val="28"/>
          <w:szCs w:val="28"/>
        </w:rPr>
        <w:t xml:space="preserve"> цельномолочной продукции, </w:t>
      </w:r>
      <w:r w:rsidRPr="00DB7092">
        <w:rPr>
          <w:sz w:val="28"/>
          <w:szCs w:val="28"/>
        </w:rPr>
        <w:t>42,9</w:t>
      </w:r>
      <w:r w:rsidR="00792789" w:rsidRPr="00DB7092">
        <w:rPr>
          <w:sz w:val="28"/>
          <w:szCs w:val="28"/>
        </w:rPr>
        <w:t xml:space="preserve"> тонн</w:t>
      </w:r>
      <w:r w:rsidRPr="00DB7092">
        <w:rPr>
          <w:sz w:val="28"/>
          <w:szCs w:val="28"/>
        </w:rPr>
        <w:t xml:space="preserve"> масла крестьянского и 0,7</w:t>
      </w:r>
      <w:r w:rsidR="00792789" w:rsidRPr="00DB7092">
        <w:rPr>
          <w:sz w:val="28"/>
          <w:szCs w:val="28"/>
        </w:rPr>
        <w:t xml:space="preserve"> тонны сыра. </w:t>
      </w:r>
    </w:p>
    <w:p w:rsidR="00113F77" w:rsidRPr="00970F54" w:rsidRDefault="00113F77" w:rsidP="00113F77">
      <w:pPr>
        <w:spacing w:line="360" w:lineRule="auto"/>
        <w:ind w:firstLine="709"/>
        <w:jc w:val="both"/>
        <w:rPr>
          <w:sz w:val="28"/>
          <w:szCs w:val="28"/>
        </w:rPr>
      </w:pPr>
      <w:r w:rsidRPr="00970F54">
        <w:rPr>
          <w:sz w:val="28"/>
          <w:szCs w:val="28"/>
        </w:rPr>
        <w:t xml:space="preserve">Объем оборота розничной торговли во всех каналах </w:t>
      </w:r>
      <w:r w:rsidR="007B7CD1" w:rsidRPr="00970F54">
        <w:rPr>
          <w:sz w:val="28"/>
          <w:szCs w:val="28"/>
        </w:rPr>
        <w:t>реализации за</w:t>
      </w:r>
      <w:r w:rsidRPr="00970F54">
        <w:rPr>
          <w:sz w:val="28"/>
          <w:szCs w:val="28"/>
        </w:rPr>
        <w:t xml:space="preserve"> </w:t>
      </w:r>
      <w:r w:rsidR="00970F54" w:rsidRPr="00970F54">
        <w:rPr>
          <w:sz w:val="28"/>
          <w:szCs w:val="28"/>
        </w:rPr>
        <w:t>январь-декабрь 2021</w:t>
      </w:r>
      <w:r w:rsidR="001C3C25" w:rsidRPr="00970F54">
        <w:rPr>
          <w:sz w:val="28"/>
          <w:szCs w:val="28"/>
        </w:rPr>
        <w:t xml:space="preserve"> года</w:t>
      </w:r>
      <w:r w:rsidR="007B7CD1" w:rsidRPr="00970F54">
        <w:rPr>
          <w:sz w:val="28"/>
          <w:szCs w:val="28"/>
        </w:rPr>
        <w:t xml:space="preserve"> составил</w:t>
      </w:r>
      <w:r w:rsidRPr="00970F54">
        <w:rPr>
          <w:sz w:val="28"/>
          <w:szCs w:val="28"/>
        </w:rPr>
        <w:t xml:space="preserve"> </w:t>
      </w:r>
      <w:r w:rsidR="00970F54" w:rsidRPr="00970F54">
        <w:rPr>
          <w:sz w:val="28"/>
          <w:szCs w:val="28"/>
        </w:rPr>
        <w:t>3061269</w:t>
      </w:r>
      <w:r w:rsidRPr="00970F54">
        <w:rPr>
          <w:sz w:val="28"/>
          <w:szCs w:val="28"/>
        </w:rPr>
        <w:t xml:space="preserve"> </w:t>
      </w:r>
      <w:proofErr w:type="spellStart"/>
      <w:r w:rsidR="00970F54" w:rsidRPr="00970F54">
        <w:rPr>
          <w:sz w:val="28"/>
          <w:szCs w:val="28"/>
        </w:rPr>
        <w:t>тыс</w:t>
      </w:r>
      <w:r w:rsidRPr="00970F54">
        <w:rPr>
          <w:sz w:val="28"/>
          <w:szCs w:val="28"/>
        </w:rPr>
        <w:t>.руб</w:t>
      </w:r>
      <w:proofErr w:type="spellEnd"/>
      <w:r w:rsidRPr="00970F54">
        <w:rPr>
          <w:sz w:val="28"/>
          <w:szCs w:val="28"/>
        </w:rPr>
        <w:t xml:space="preserve">., в расчете на 1 жителя реализовано товаров на сумму </w:t>
      </w:r>
      <w:r w:rsidR="00970F54" w:rsidRPr="00970F54">
        <w:rPr>
          <w:sz w:val="28"/>
          <w:szCs w:val="28"/>
        </w:rPr>
        <w:t>139835</w:t>
      </w:r>
      <w:r w:rsidR="00270B8B" w:rsidRPr="00970F54">
        <w:rPr>
          <w:sz w:val="28"/>
          <w:szCs w:val="28"/>
        </w:rPr>
        <w:t xml:space="preserve"> ру</w:t>
      </w:r>
      <w:r w:rsidR="001C3C25" w:rsidRPr="00970F54">
        <w:rPr>
          <w:sz w:val="28"/>
          <w:szCs w:val="28"/>
        </w:rPr>
        <w:t>бля</w:t>
      </w:r>
      <w:r w:rsidRPr="00970F54">
        <w:rPr>
          <w:sz w:val="28"/>
          <w:szCs w:val="28"/>
        </w:rPr>
        <w:t xml:space="preserve">. </w:t>
      </w:r>
    </w:p>
    <w:p w:rsidR="00113F77" w:rsidRDefault="00113F77" w:rsidP="00D40C50">
      <w:pPr>
        <w:spacing w:line="360" w:lineRule="auto"/>
        <w:ind w:firstLine="709"/>
        <w:jc w:val="both"/>
        <w:rPr>
          <w:sz w:val="28"/>
          <w:szCs w:val="28"/>
        </w:rPr>
      </w:pPr>
      <w:r w:rsidRPr="00290F84">
        <w:rPr>
          <w:sz w:val="28"/>
          <w:szCs w:val="28"/>
        </w:rPr>
        <w:t>За январь-</w:t>
      </w:r>
      <w:r w:rsidR="00093E6A" w:rsidRPr="00290F84">
        <w:rPr>
          <w:sz w:val="28"/>
          <w:szCs w:val="28"/>
        </w:rPr>
        <w:t>декабрь</w:t>
      </w:r>
      <w:r w:rsidR="003A4FA3" w:rsidRPr="00290F84">
        <w:rPr>
          <w:sz w:val="28"/>
          <w:szCs w:val="28"/>
        </w:rPr>
        <w:t xml:space="preserve"> 202</w:t>
      </w:r>
      <w:r w:rsidR="00290F84" w:rsidRPr="00290F84">
        <w:rPr>
          <w:sz w:val="28"/>
          <w:szCs w:val="28"/>
        </w:rPr>
        <w:t>1</w:t>
      </w:r>
      <w:r w:rsidRPr="00290F84">
        <w:rPr>
          <w:sz w:val="28"/>
          <w:szCs w:val="28"/>
        </w:rPr>
        <w:t xml:space="preserve"> года введено в </w:t>
      </w:r>
      <w:r w:rsidR="00290F84" w:rsidRPr="00290F84">
        <w:rPr>
          <w:sz w:val="28"/>
          <w:szCs w:val="28"/>
        </w:rPr>
        <w:t>эксплуатацию 7014</w:t>
      </w:r>
      <w:r w:rsidR="007B7CD1" w:rsidRPr="00290F84">
        <w:rPr>
          <w:sz w:val="28"/>
          <w:szCs w:val="28"/>
        </w:rPr>
        <w:t xml:space="preserve"> </w:t>
      </w:r>
      <w:proofErr w:type="spellStart"/>
      <w:proofErr w:type="gramStart"/>
      <w:r w:rsidR="007B7CD1" w:rsidRPr="00290F84">
        <w:rPr>
          <w:sz w:val="28"/>
          <w:szCs w:val="28"/>
        </w:rPr>
        <w:t>кв.м</w:t>
      </w:r>
      <w:proofErr w:type="spellEnd"/>
      <w:proofErr w:type="gramEnd"/>
      <w:r w:rsidR="007B7CD1" w:rsidRPr="00290F84">
        <w:rPr>
          <w:sz w:val="28"/>
          <w:szCs w:val="28"/>
        </w:rPr>
        <w:t xml:space="preserve"> жилья, </w:t>
      </w:r>
      <w:r w:rsidR="003A4FA3" w:rsidRPr="00290F84">
        <w:rPr>
          <w:sz w:val="28"/>
          <w:szCs w:val="28"/>
        </w:rPr>
        <w:t>все введенное жилье построено индивидуальными застройщиками, из ни</w:t>
      </w:r>
      <w:r w:rsidR="001C3C25" w:rsidRPr="00290F84">
        <w:rPr>
          <w:sz w:val="28"/>
          <w:szCs w:val="28"/>
        </w:rPr>
        <w:t>х</w:t>
      </w:r>
      <w:r w:rsidR="003A4FA3" w:rsidRPr="00290F84">
        <w:rPr>
          <w:sz w:val="28"/>
          <w:szCs w:val="28"/>
        </w:rPr>
        <w:t xml:space="preserve"> </w:t>
      </w:r>
      <w:r w:rsidR="00290F84" w:rsidRPr="00290F84">
        <w:rPr>
          <w:sz w:val="28"/>
          <w:szCs w:val="28"/>
        </w:rPr>
        <w:t>413</w:t>
      </w:r>
      <w:r w:rsidR="003A4FA3" w:rsidRPr="00290F84">
        <w:rPr>
          <w:sz w:val="28"/>
          <w:szCs w:val="28"/>
        </w:rPr>
        <w:t xml:space="preserve"> </w:t>
      </w:r>
      <w:proofErr w:type="spellStart"/>
      <w:r w:rsidR="003A4FA3" w:rsidRPr="00290F84">
        <w:rPr>
          <w:sz w:val="28"/>
          <w:szCs w:val="28"/>
        </w:rPr>
        <w:t>кв.м</w:t>
      </w:r>
      <w:proofErr w:type="spellEnd"/>
      <w:r w:rsidR="003A4FA3" w:rsidRPr="00290F84">
        <w:rPr>
          <w:sz w:val="28"/>
          <w:szCs w:val="28"/>
        </w:rPr>
        <w:t xml:space="preserve">. в городской и </w:t>
      </w:r>
      <w:r w:rsidR="00290F84" w:rsidRPr="00290F84">
        <w:rPr>
          <w:sz w:val="28"/>
          <w:szCs w:val="28"/>
        </w:rPr>
        <w:t>6601</w:t>
      </w:r>
      <w:r w:rsidR="001C3C25" w:rsidRPr="00290F84">
        <w:rPr>
          <w:sz w:val="28"/>
          <w:szCs w:val="28"/>
        </w:rPr>
        <w:t xml:space="preserve"> </w:t>
      </w:r>
      <w:proofErr w:type="spellStart"/>
      <w:r w:rsidR="001C3C25" w:rsidRPr="00290F84">
        <w:rPr>
          <w:sz w:val="28"/>
          <w:szCs w:val="28"/>
        </w:rPr>
        <w:t>кв.м</w:t>
      </w:r>
      <w:proofErr w:type="spellEnd"/>
      <w:r w:rsidR="001C3C25" w:rsidRPr="00290F84">
        <w:rPr>
          <w:sz w:val="28"/>
          <w:szCs w:val="28"/>
        </w:rPr>
        <w:t>. в сельской местности</w:t>
      </w:r>
      <w:r w:rsidR="003A4FA3" w:rsidRPr="00290F84">
        <w:rPr>
          <w:sz w:val="28"/>
          <w:szCs w:val="28"/>
        </w:rPr>
        <w:t>.</w:t>
      </w:r>
      <w:r w:rsidRPr="00290F84">
        <w:rPr>
          <w:sz w:val="28"/>
          <w:szCs w:val="28"/>
        </w:rPr>
        <w:t xml:space="preserve"> </w:t>
      </w:r>
      <w:r w:rsidR="00290F84">
        <w:rPr>
          <w:sz w:val="28"/>
          <w:szCs w:val="28"/>
        </w:rPr>
        <w:t xml:space="preserve"> Прогноз ввода в эксплуатацию жилья выполнен </w:t>
      </w:r>
      <w:r w:rsidR="006943E0">
        <w:rPr>
          <w:sz w:val="28"/>
          <w:szCs w:val="28"/>
        </w:rPr>
        <w:t>на 10</w:t>
      </w:r>
      <w:r w:rsidR="00290F84">
        <w:rPr>
          <w:sz w:val="28"/>
          <w:szCs w:val="28"/>
        </w:rPr>
        <w:t>,2 процента.</w:t>
      </w:r>
    </w:p>
    <w:p w:rsidR="006943E0" w:rsidRPr="00A8324D" w:rsidRDefault="006943E0" w:rsidP="00D40C50">
      <w:pPr>
        <w:spacing w:line="360" w:lineRule="auto"/>
        <w:ind w:firstLine="709"/>
        <w:jc w:val="both"/>
        <w:rPr>
          <w:sz w:val="28"/>
          <w:szCs w:val="28"/>
        </w:rPr>
      </w:pPr>
      <w:r w:rsidRPr="00A8324D">
        <w:rPr>
          <w:sz w:val="28"/>
          <w:szCs w:val="28"/>
        </w:rPr>
        <w:t xml:space="preserve">Показатель «Объем инвестиций в основной капитал (за исключением бюджетных </w:t>
      </w:r>
      <w:proofErr w:type="gramStart"/>
      <w:r w:rsidRPr="00A8324D">
        <w:rPr>
          <w:sz w:val="28"/>
          <w:szCs w:val="28"/>
        </w:rPr>
        <w:t>средств)</w:t>
      </w:r>
      <w:r w:rsidR="00A8324D" w:rsidRPr="00A8324D">
        <w:rPr>
          <w:sz w:val="28"/>
          <w:szCs w:val="28"/>
        </w:rPr>
        <w:t>выполнен</w:t>
      </w:r>
      <w:proofErr w:type="gramEnd"/>
      <w:r w:rsidR="00A8324D" w:rsidRPr="00A8324D">
        <w:rPr>
          <w:sz w:val="28"/>
          <w:szCs w:val="28"/>
        </w:rPr>
        <w:t>.</w:t>
      </w:r>
    </w:p>
    <w:p w:rsidR="00A8324D" w:rsidRPr="00A8324D" w:rsidRDefault="00A8324D" w:rsidP="00A8324D">
      <w:pPr>
        <w:spacing w:line="360" w:lineRule="auto"/>
        <w:ind w:firstLine="709"/>
        <w:jc w:val="both"/>
        <w:rPr>
          <w:sz w:val="28"/>
          <w:szCs w:val="28"/>
        </w:rPr>
      </w:pPr>
      <w:r w:rsidRPr="00A8324D">
        <w:rPr>
          <w:sz w:val="28"/>
          <w:szCs w:val="28"/>
        </w:rPr>
        <w:t xml:space="preserve">За 2021 г. объем инвестиций в основной капитал за счет всех источников финансирования ожидается в сумме свыше 642,2 млн. руб. (темп к 2020 г. составит – 106,2%). Из общего объема около 342,4 млн. руб. (53,3%) составляют внебюджетные инвестиции (темп к соответствующему периоду 2020 г. – 117,1%). </w:t>
      </w:r>
    </w:p>
    <w:p w:rsidR="00A8324D" w:rsidRPr="00A8324D" w:rsidRDefault="00A8324D" w:rsidP="00A8324D">
      <w:pPr>
        <w:spacing w:line="360" w:lineRule="auto"/>
        <w:ind w:firstLine="709"/>
        <w:jc w:val="both"/>
        <w:rPr>
          <w:sz w:val="28"/>
          <w:szCs w:val="28"/>
        </w:rPr>
      </w:pPr>
      <w:r w:rsidRPr="00A8324D">
        <w:rPr>
          <w:sz w:val="28"/>
          <w:szCs w:val="28"/>
        </w:rPr>
        <w:t>Объем инвестиций, вложенных в развитие и укрепление сельского хозяйства за 2021 год, составил 233 млн. рублей.</w:t>
      </w:r>
    </w:p>
    <w:p w:rsidR="006943E0" w:rsidRPr="00290F84" w:rsidRDefault="00A8324D" w:rsidP="00A8324D">
      <w:pPr>
        <w:spacing w:line="360" w:lineRule="auto"/>
        <w:ind w:firstLine="709"/>
        <w:jc w:val="both"/>
        <w:rPr>
          <w:sz w:val="28"/>
          <w:szCs w:val="28"/>
        </w:rPr>
      </w:pPr>
      <w:r w:rsidRPr="00A8324D">
        <w:rPr>
          <w:sz w:val="28"/>
          <w:szCs w:val="28"/>
        </w:rPr>
        <w:t>В расчете на 1 жителя объем внебюджетных инвестиций составил 15638,2 рублей. Создано 1</w:t>
      </w:r>
      <w:r>
        <w:rPr>
          <w:sz w:val="28"/>
          <w:szCs w:val="28"/>
        </w:rPr>
        <w:t>2 дополнительных рабочих места.</w:t>
      </w:r>
    </w:p>
    <w:p w:rsidR="001C3C25" w:rsidRPr="00077D66" w:rsidRDefault="00A92055" w:rsidP="00243F6A">
      <w:pPr>
        <w:spacing w:line="360" w:lineRule="auto"/>
        <w:jc w:val="both"/>
        <w:rPr>
          <w:sz w:val="28"/>
          <w:szCs w:val="28"/>
        </w:rPr>
      </w:pPr>
      <w:r w:rsidRPr="000E6029">
        <w:rPr>
          <w:color w:val="FF0000"/>
          <w:sz w:val="28"/>
          <w:szCs w:val="28"/>
        </w:rPr>
        <w:tab/>
      </w:r>
      <w:r w:rsidR="00ED3B2F" w:rsidRPr="00077D66">
        <w:rPr>
          <w:sz w:val="28"/>
          <w:szCs w:val="28"/>
        </w:rPr>
        <w:t xml:space="preserve">По итогам 2021 года среднемесячная заработная плата ожидается на уровне </w:t>
      </w:r>
      <w:r w:rsidR="00077D66" w:rsidRPr="00077D66">
        <w:rPr>
          <w:sz w:val="28"/>
          <w:szCs w:val="28"/>
        </w:rPr>
        <w:t>30063,7</w:t>
      </w:r>
      <w:r w:rsidRPr="00077D66">
        <w:rPr>
          <w:sz w:val="28"/>
          <w:szCs w:val="28"/>
        </w:rPr>
        <w:t xml:space="preserve"> рублей, темп роста к соответствующему периоду прошлого года </w:t>
      </w:r>
      <w:r w:rsidR="00ED3B2F" w:rsidRPr="00077D66">
        <w:rPr>
          <w:sz w:val="28"/>
          <w:szCs w:val="28"/>
        </w:rPr>
        <w:t>5</w:t>
      </w:r>
      <w:r w:rsidR="00077D66" w:rsidRPr="00077D66">
        <w:rPr>
          <w:sz w:val="28"/>
          <w:szCs w:val="28"/>
        </w:rPr>
        <w:t>,3</w:t>
      </w:r>
      <w:r w:rsidRPr="00077D66">
        <w:rPr>
          <w:sz w:val="28"/>
          <w:szCs w:val="28"/>
        </w:rPr>
        <w:t xml:space="preserve"> процентов.</w:t>
      </w:r>
      <w:r w:rsidR="0076221A" w:rsidRPr="00077D66">
        <w:rPr>
          <w:sz w:val="28"/>
          <w:szCs w:val="28"/>
        </w:rPr>
        <w:t xml:space="preserve"> Среднемесячная заработная плата </w:t>
      </w:r>
      <w:r w:rsidR="001C3C25" w:rsidRPr="00077D66">
        <w:rPr>
          <w:sz w:val="28"/>
          <w:szCs w:val="28"/>
        </w:rPr>
        <w:t>по отраслям:</w:t>
      </w:r>
    </w:p>
    <w:p w:rsidR="00243F6A" w:rsidRPr="00ED3B2F" w:rsidRDefault="001C3C25" w:rsidP="001C3C25">
      <w:pPr>
        <w:spacing w:line="360" w:lineRule="auto"/>
        <w:ind w:firstLine="708"/>
        <w:jc w:val="both"/>
        <w:rPr>
          <w:sz w:val="28"/>
          <w:szCs w:val="28"/>
        </w:rPr>
      </w:pPr>
      <w:r w:rsidRPr="00ED3B2F">
        <w:rPr>
          <w:sz w:val="28"/>
          <w:szCs w:val="28"/>
        </w:rPr>
        <w:t>-</w:t>
      </w:r>
      <w:r w:rsidR="0076221A" w:rsidRPr="00ED3B2F">
        <w:rPr>
          <w:sz w:val="28"/>
          <w:szCs w:val="28"/>
        </w:rPr>
        <w:t xml:space="preserve"> «Сельское </w:t>
      </w:r>
      <w:r w:rsidR="00D80E7A" w:rsidRPr="00ED3B2F">
        <w:rPr>
          <w:sz w:val="28"/>
          <w:szCs w:val="28"/>
        </w:rPr>
        <w:t xml:space="preserve">хозяйство» </w:t>
      </w:r>
      <w:r w:rsidR="00ED3B2F" w:rsidRPr="00ED3B2F">
        <w:rPr>
          <w:sz w:val="28"/>
          <w:szCs w:val="28"/>
        </w:rPr>
        <w:t>29445</w:t>
      </w:r>
      <w:r w:rsidR="00167684" w:rsidRPr="00ED3B2F">
        <w:rPr>
          <w:sz w:val="28"/>
          <w:szCs w:val="28"/>
        </w:rPr>
        <w:t xml:space="preserve"> рублей, темп роста </w:t>
      </w:r>
      <w:r w:rsidR="00ED3B2F" w:rsidRPr="00ED3B2F">
        <w:rPr>
          <w:sz w:val="28"/>
          <w:szCs w:val="28"/>
        </w:rPr>
        <w:t>109,3</w:t>
      </w:r>
      <w:r w:rsidR="00D80E7A" w:rsidRPr="00ED3B2F">
        <w:rPr>
          <w:sz w:val="28"/>
          <w:szCs w:val="28"/>
        </w:rPr>
        <w:t xml:space="preserve">%; </w:t>
      </w:r>
    </w:p>
    <w:p w:rsidR="00DD7C71" w:rsidRPr="00ED3B2F" w:rsidRDefault="001C3C25" w:rsidP="00243F6A">
      <w:pPr>
        <w:spacing w:line="360" w:lineRule="auto"/>
        <w:jc w:val="both"/>
        <w:rPr>
          <w:sz w:val="28"/>
          <w:szCs w:val="28"/>
        </w:rPr>
      </w:pPr>
      <w:r w:rsidRPr="00ED3B2F">
        <w:rPr>
          <w:sz w:val="28"/>
          <w:szCs w:val="28"/>
        </w:rPr>
        <w:tab/>
        <w:t xml:space="preserve">- в </w:t>
      </w:r>
      <w:r w:rsidR="00D80E7A" w:rsidRPr="00ED3B2F">
        <w:rPr>
          <w:sz w:val="28"/>
          <w:szCs w:val="28"/>
        </w:rPr>
        <w:t>«</w:t>
      </w:r>
      <w:r w:rsidR="00167684" w:rsidRPr="00ED3B2F">
        <w:rPr>
          <w:sz w:val="28"/>
          <w:szCs w:val="28"/>
        </w:rPr>
        <w:t>Промышленности</w:t>
      </w:r>
      <w:r w:rsidRPr="00ED3B2F">
        <w:rPr>
          <w:sz w:val="28"/>
          <w:szCs w:val="28"/>
        </w:rPr>
        <w:t xml:space="preserve">» </w:t>
      </w:r>
      <w:r w:rsidR="00ED3B2F" w:rsidRPr="00ED3B2F">
        <w:rPr>
          <w:sz w:val="28"/>
          <w:szCs w:val="28"/>
        </w:rPr>
        <w:t>28055,3</w:t>
      </w:r>
      <w:r w:rsidR="00167684" w:rsidRPr="00ED3B2F">
        <w:rPr>
          <w:sz w:val="28"/>
          <w:szCs w:val="28"/>
        </w:rPr>
        <w:t xml:space="preserve"> рублей</w:t>
      </w:r>
      <w:r w:rsidR="00167684" w:rsidRPr="00ED3B2F">
        <w:rPr>
          <w:sz w:val="28"/>
          <w:szCs w:val="28"/>
        </w:rPr>
        <w:tab/>
        <w:t xml:space="preserve">, темп роста </w:t>
      </w:r>
      <w:r w:rsidR="00ED3B2F" w:rsidRPr="00ED3B2F">
        <w:rPr>
          <w:sz w:val="28"/>
          <w:szCs w:val="28"/>
        </w:rPr>
        <w:t>119,5</w:t>
      </w:r>
      <w:r w:rsidRPr="00ED3B2F">
        <w:rPr>
          <w:sz w:val="28"/>
          <w:szCs w:val="28"/>
        </w:rPr>
        <w:t>%;</w:t>
      </w:r>
    </w:p>
    <w:p w:rsidR="001C3C25" w:rsidRPr="000E6029" w:rsidRDefault="001C3C25" w:rsidP="00243F6A">
      <w:pPr>
        <w:spacing w:line="360" w:lineRule="auto"/>
        <w:jc w:val="both"/>
        <w:rPr>
          <w:color w:val="FF0000"/>
          <w:sz w:val="28"/>
          <w:szCs w:val="28"/>
        </w:rPr>
      </w:pPr>
      <w:r w:rsidRPr="000E6029">
        <w:rPr>
          <w:color w:val="FF0000"/>
          <w:sz w:val="28"/>
          <w:szCs w:val="28"/>
        </w:rPr>
        <w:tab/>
      </w:r>
      <w:r w:rsidRPr="008A53B9">
        <w:rPr>
          <w:sz w:val="28"/>
          <w:szCs w:val="28"/>
        </w:rPr>
        <w:t xml:space="preserve">- в «Здравоохранении» </w:t>
      </w:r>
      <w:r w:rsidR="008A53B9" w:rsidRPr="008A53B9">
        <w:rPr>
          <w:sz w:val="28"/>
          <w:szCs w:val="28"/>
        </w:rPr>
        <w:t>28191</w:t>
      </w:r>
      <w:r w:rsidRPr="008A53B9">
        <w:rPr>
          <w:sz w:val="28"/>
          <w:szCs w:val="28"/>
        </w:rPr>
        <w:t xml:space="preserve"> рублей, темп роста </w:t>
      </w:r>
      <w:r w:rsidR="008A53B9" w:rsidRPr="008A53B9">
        <w:rPr>
          <w:sz w:val="28"/>
          <w:szCs w:val="28"/>
        </w:rPr>
        <w:t>104,3</w:t>
      </w:r>
      <w:r w:rsidRPr="008A53B9">
        <w:rPr>
          <w:sz w:val="28"/>
          <w:szCs w:val="28"/>
        </w:rPr>
        <w:t>%;</w:t>
      </w:r>
    </w:p>
    <w:p w:rsidR="001C3C25" w:rsidRPr="00ED3B2F" w:rsidRDefault="001C3C25" w:rsidP="00243F6A">
      <w:pPr>
        <w:spacing w:line="360" w:lineRule="auto"/>
        <w:jc w:val="both"/>
        <w:rPr>
          <w:sz w:val="28"/>
          <w:szCs w:val="28"/>
        </w:rPr>
      </w:pPr>
      <w:r w:rsidRPr="000E6029">
        <w:rPr>
          <w:color w:val="FF0000"/>
          <w:sz w:val="28"/>
          <w:szCs w:val="28"/>
        </w:rPr>
        <w:tab/>
      </w:r>
      <w:r w:rsidR="00D80E7A" w:rsidRPr="00ED3B2F">
        <w:rPr>
          <w:sz w:val="28"/>
          <w:szCs w:val="28"/>
        </w:rPr>
        <w:t>- в</w:t>
      </w:r>
      <w:r w:rsidRPr="00ED3B2F">
        <w:rPr>
          <w:sz w:val="28"/>
          <w:szCs w:val="28"/>
        </w:rPr>
        <w:t xml:space="preserve"> «Образовании» </w:t>
      </w:r>
      <w:r w:rsidR="00ED3B2F" w:rsidRPr="00ED3B2F">
        <w:rPr>
          <w:sz w:val="28"/>
          <w:szCs w:val="28"/>
        </w:rPr>
        <w:t>24513</w:t>
      </w:r>
      <w:r w:rsidRPr="00ED3B2F">
        <w:rPr>
          <w:sz w:val="28"/>
          <w:szCs w:val="28"/>
        </w:rPr>
        <w:t xml:space="preserve"> рубля, темп роста </w:t>
      </w:r>
      <w:r w:rsidR="00ED3B2F" w:rsidRPr="00ED3B2F">
        <w:rPr>
          <w:sz w:val="28"/>
          <w:szCs w:val="28"/>
        </w:rPr>
        <w:t>113,9</w:t>
      </w:r>
      <w:r w:rsidRPr="00ED3B2F">
        <w:rPr>
          <w:sz w:val="28"/>
          <w:szCs w:val="28"/>
        </w:rPr>
        <w:t xml:space="preserve"> %;</w:t>
      </w:r>
    </w:p>
    <w:p w:rsidR="00D80E7A" w:rsidRPr="00ED3B2F" w:rsidRDefault="00D80E7A" w:rsidP="00243F6A">
      <w:pPr>
        <w:spacing w:line="360" w:lineRule="auto"/>
        <w:jc w:val="both"/>
        <w:rPr>
          <w:sz w:val="28"/>
          <w:szCs w:val="28"/>
        </w:rPr>
      </w:pPr>
      <w:r w:rsidRPr="00ED3B2F">
        <w:rPr>
          <w:sz w:val="28"/>
          <w:szCs w:val="28"/>
        </w:rPr>
        <w:lastRenderedPageBreak/>
        <w:tab/>
        <w:t xml:space="preserve">- в «Культуре» </w:t>
      </w:r>
      <w:r w:rsidR="00ED3B2F" w:rsidRPr="00ED3B2F">
        <w:rPr>
          <w:sz w:val="28"/>
          <w:szCs w:val="28"/>
        </w:rPr>
        <w:t>27647</w:t>
      </w:r>
      <w:r w:rsidRPr="00ED3B2F">
        <w:rPr>
          <w:sz w:val="28"/>
          <w:szCs w:val="28"/>
        </w:rPr>
        <w:t xml:space="preserve"> рубля, темп роста </w:t>
      </w:r>
      <w:r w:rsidR="00ED3B2F" w:rsidRPr="00ED3B2F">
        <w:rPr>
          <w:sz w:val="28"/>
          <w:szCs w:val="28"/>
        </w:rPr>
        <w:t>109,4</w:t>
      </w:r>
      <w:r w:rsidRPr="00ED3B2F">
        <w:rPr>
          <w:sz w:val="28"/>
          <w:szCs w:val="28"/>
        </w:rPr>
        <w:t xml:space="preserve"> %.</w:t>
      </w:r>
    </w:p>
    <w:p w:rsidR="00DD7C71" w:rsidRDefault="003539D6" w:rsidP="003539D6">
      <w:pPr>
        <w:spacing w:line="360" w:lineRule="auto"/>
        <w:ind w:firstLine="708"/>
        <w:jc w:val="both"/>
        <w:rPr>
          <w:sz w:val="28"/>
          <w:szCs w:val="28"/>
        </w:rPr>
      </w:pPr>
      <w:r w:rsidRPr="003539D6">
        <w:rPr>
          <w:sz w:val="28"/>
          <w:szCs w:val="28"/>
        </w:rPr>
        <w:t>Уровень регистрируемой безработицы на конец года составил 0,9%, численность безработных 117 человек,</w:t>
      </w:r>
      <w:r>
        <w:rPr>
          <w:sz w:val="28"/>
          <w:szCs w:val="28"/>
        </w:rPr>
        <w:t xml:space="preserve"> из них 61 чел. проживает в сельской местности. </w:t>
      </w:r>
      <w:r w:rsidRPr="00353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безработных граждан на 1.01.2022 </w:t>
      </w:r>
      <w:r w:rsidR="000970C1">
        <w:rPr>
          <w:sz w:val="28"/>
          <w:szCs w:val="28"/>
        </w:rPr>
        <w:t>года</w:t>
      </w:r>
      <w:r w:rsidR="000970C1" w:rsidRPr="003539D6">
        <w:rPr>
          <w:sz w:val="28"/>
          <w:szCs w:val="28"/>
        </w:rPr>
        <w:t xml:space="preserve"> </w:t>
      </w:r>
      <w:r w:rsidR="000970C1">
        <w:rPr>
          <w:sz w:val="28"/>
          <w:szCs w:val="28"/>
        </w:rPr>
        <w:t>на</w:t>
      </w:r>
      <w:r>
        <w:rPr>
          <w:sz w:val="28"/>
          <w:szCs w:val="28"/>
        </w:rPr>
        <w:t xml:space="preserve"> 36,1% </w:t>
      </w:r>
      <w:r w:rsidRPr="003539D6">
        <w:rPr>
          <w:sz w:val="28"/>
          <w:szCs w:val="28"/>
        </w:rPr>
        <w:t>ниже аналогичного периода прошлого года (183 чел.)</w:t>
      </w:r>
      <w:r>
        <w:rPr>
          <w:sz w:val="28"/>
          <w:szCs w:val="28"/>
        </w:rPr>
        <w:t>.</w:t>
      </w:r>
    </w:p>
    <w:p w:rsidR="00183064" w:rsidRPr="00183064" w:rsidRDefault="004445D0" w:rsidP="0067371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83064">
        <w:rPr>
          <w:sz w:val="28"/>
          <w:szCs w:val="28"/>
        </w:rPr>
        <w:t>Краснослободский</w:t>
      </w:r>
      <w:proofErr w:type="spellEnd"/>
      <w:r w:rsidRPr="00183064">
        <w:rPr>
          <w:sz w:val="28"/>
          <w:szCs w:val="28"/>
        </w:rPr>
        <w:t xml:space="preserve"> муниципальный район активно участвует в реализации национальных проектов.</w:t>
      </w:r>
      <w:r w:rsidR="00183064" w:rsidRPr="00183064">
        <w:rPr>
          <w:sz w:val="28"/>
          <w:szCs w:val="28"/>
        </w:rPr>
        <w:t xml:space="preserve"> По национальному проекту «Демография» продолжается реализация национального проекта "Финансовая поддержка семей при рождении детей" и «Старшее поколение» По итогам 2021 года на поддержку данной категории направлено 23,5 тыс. рублей и 23,7 млн. рублей.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t>В рамках национального проекта «Здравоохранение» направлено 48,9 млн. рублей на капитальный ремонт здания поликлиники ГБУЗ Республики Мордовия «</w:t>
      </w:r>
      <w:proofErr w:type="spellStart"/>
      <w:r w:rsidRPr="00183064">
        <w:rPr>
          <w:sz w:val="28"/>
          <w:szCs w:val="28"/>
        </w:rPr>
        <w:t>Краснослободская</w:t>
      </w:r>
      <w:proofErr w:type="spellEnd"/>
      <w:r w:rsidRPr="00183064">
        <w:rPr>
          <w:sz w:val="28"/>
          <w:szCs w:val="28"/>
        </w:rPr>
        <w:t xml:space="preserve"> ЦРБ», по адресу РМ, г. Краснослободск, ул. Кирова, д.76.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По национальному проекту «Образование» в 2021 году созданы «Точки роста» в </w:t>
      </w:r>
      <w:proofErr w:type="spellStart"/>
      <w:r w:rsidRPr="00183064">
        <w:rPr>
          <w:sz w:val="28"/>
          <w:szCs w:val="28"/>
        </w:rPr>
        <w:t>Гуменской</w:t>
      </w:r>
      <w:proofErr w:type="spellEnd"/>
      <w:r w:rsidRPr="00183064">
        <w:rPr>
          <w:sz w:val="28"/>
          <w:szCs w:val="28"/>
        </w:rPr>
        <w:t xml:space="preserve"> и </w:t>
      </w:r>
      <w:proofErr w:type="spellStart"/>
      <w:r w:rsidRPr="00183064">
        <w:rPr>
          <w:sz w:val="28"/>
          <w:szCs w:val="28"/>
        </w:rPr>
        <w:t>Сивиньской</w:t>
      </w:r>
      <w:proofErr w:type="spellEnd"/>
      <w:r w:rsidRPr="00183064">
        <w:rPr>
          <w:sz w:val="28"/>
          <w:szCs w:val="28"/>
        </w:rPr>
        <w:t xml:space="preserve"> средних общеобразовательных школах. Внедрена цифровая среда в </w:t>
      </w:r>
      <w:proofErr w:type="spellStart"/>
      <w:r w:rsidRPr="00183064">
        <w:rPr>
          <w:sz w:val="28"/>
          <w:szCs w:val="28"/>
        </w:rPr>
        <w:t>Красноподгорной</w:t>
      </w:r>
      <w:proofErr w:type="spellEnd"/>
      <w:r w:rsidRPr="00183064">
        <w:rPr>
          <w:sz w:val="28"/>
          <w:szCs w:val="28"/>
        </w:rPr>
        <w:t xml:space="preserve"> СОШ им. </w:t>
      </w:r>
      <w:proofErr w:type="spellStart"/>
      <w:r w:rsidRPr="00183064">
        <w:rPr>
          <w:sz w:val="28"/>
          <w:szCs w:val="28"/>
        </w:rPr>
        <w:t>П.М.Волкова</w:t>
      </w:r>
      <w:proofErr w:type="spellEnd"/>
      <w:r w:rsidRPr="00183064">
        <w:rPr>
          <w:sz w:val="28"/>
          <w:szCs w:val="28"/>
        </w:rPr>
        <w:t>, использовано 4,4 млн. рублей.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t>Продолжилась работа по внедрению персонифицированного финансирования организаций дополнительного образования в рамках проекта «Успех каждого ребенка» направлено 1,6 млн. рублей. Кроме того, открыты места в образовательных учреждениях по дополнительному образованию на что использовано около 2 млн. рублей.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В рамках национального проекта «Культура» построен и введен в эксплуатацию объект «Сельских дом культуры на 150 мест» в с. Русское </w:t>
      </w:r>
      <w:proofErr w:type="spellStart"/>
      <w:r w:rsidRPr="00183064">
        <w:rPr>
          <w:sz w:val="28"/>
          <w:szCs w:val="28"/>
        </w:rPr>
        <w:t>Маскино</w:t>
      </w:r>
      <w:proofErr w:type="spellEnd"/>
      <w:r w:rsidRPr="00183064">
        <w:rPr>
          <w:sz w:val="28"/>
          <w:szCs w:val="28"/>
        </w:rPr>
        <w:t xml:space="preserve"> </w:t>
      </w:r>
      <w:proofErr w:type="spellStart"/>
      <w:r w:rsidRPr="00183064">
        <w:rPr>
          <w:sz w:val="28"/>
          <w:szCs w:val="28"/>
        </w:rPr>
        <w:t>Красноподгорного</w:t>
      </w:r>
      <w:proofErr w:type="spellEnd"/>
      <w:r w:rsidRPr="00183064">
        <w:rPr>
          <w:sz w:val="28"/>
          <w:szCs w:val="28"/>
        </w:rPr>
        <w:t xml:space="preserve"> сельского поселения. (стоимость строительства 28 млн. рублей). Оборудование для сельского дому культуры на сумму 3,6 млн. рублей приобретено за счет реализация проекта «Культура малой родины» (Проект партии "Единая Россия").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lastRenderedPageBreak/>
        <w:t>По национальному проекту "Жилье и городская среда" в 2021 году осуществлено благоустройство дворовой территории 2-х многоквартирных домов Краснослободского городского поселения микрорайон 3, д. № 14 и № 15. Стоимость выполненных работ 2,4 млн. рублей.</w:t>
      </w:r>
    </w:p>
    <w:p w:rsidR="00183064" w:rsidRPr="00183064" w:rsidRDefault="00183064" w:rsidP="00673719">
      <w:pPr>
        <w:spacing w:line="360" w:lineRule="auto"/>
        <w:ind w:firstLine="708"/>
        <w:jc w:val="both"/>
        <w:rPr>
          <w:sz w:val="28"/>
          <w:szCs w:val="28"/>
        </w:rPr>
      </w:pPr>
      <w:r w:rsidRPr="00183064">
        <w:rPr>
          <w:sz w:val="28"/>
          <w:szCs w:val="28"/>
        </w:rPr>
        <w:t>В районе реализуется национальный проект "Безопасные и качественные дороги". В прошедшем году осуществлен ремонт автодорог: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-«г. Краснослободск - г. Темников» - д. </w:t>
      </w:r>
      <w:proofErr w:type="spellStart"/>
      <w:r w:rsidRPr="00183064">
        <w:rPr>
          <w:sz w:val="28"/>
          <w:szCs w:val="28"/>
        </w:rPr>
        <w:t>Зиновские</w:t>
      </w:r>
      <w:proofErr w:type="spellEnd"/>
      <w:r w:rsidRPr="00183064">
        <w:rPr>
          <w:sz w:val="28"/>
          <w:szCs w:val="28"/>
        </w:rPr>
        <w:t xml:space="preserve"> Выселки - с. Краснополье - с. Мордовские Парки протяженностью - 1,76 км;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-«г. Краснослободск-г. Темников» - с. </w:t>
      </w:r>
      <w:proofErr w:type="spellStart"/>
      <w:r w:rsidRPr="00183064">
        <w:rPr>
          <w:sz w:val="28"/>
          <w:szCs w:val="28"/>
        </w:rPr>
        <w:t>Селищи</w:t>
      </w:r>
      <w:proofErr w:type="spellEnd"/>
      <w:r w:rsidRPr="00183064">
        <w:rPr>
          <w:sz w:val="28"/>
          <w:szCs w:val="28"/>
        </w:rPr>
        <w:t xml:space="preserve"> протяженность 1,94 км;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-«г. </w:t>
      </w:r>
      <w:proofErr w:type="spellStart"/>
      <w:r w:rsidRPr="00183064">
        <w:rPr>
          <w:sz w:val="28"/>
          <w:szCs w:val="28"/>
        </w:rPr>
        <w:t>Ковылкино</w:t>
      </w:r>
      <w:proofErr w:type="spellEnd"/>
      <w:r w:rsidRPr="00183064">
        <w:rPr>
          <w:sz w:val="28"/>
          <w:szCs w:val="28"/>
        </w:rPr>
        <w:t xml:space="preserve"> - г. Краснослободск-с. Ельники- с. Первомайск» протяженность 7,696 км.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>В рамках вышеназванного проекта привлечено и использовано 117,2 млн. рублей.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ab/>
        <w:t xml:space="preserve">Национальный проект "Малое и среднее предпринимательство и поддержка предпринимательской инициативы также реализовывался в 2021 году на территории района. Гранды на развитие получили два крестьянско-фермерских хозяйства: </w:t>
      </w:r>
      <w:proofErr w:type="spellStart"/>
      <w:r w:rsidRPr="00183064">
        <w:rPr>
          <w:sz w:val="28"/>
          <w:szCs w:val="28"/>
        </w:rPr>
        <w:t>Бебенов</w:t>
      </w:r>
      <w:proofErr w:type="spellEnd"/>
      <w:r w:rsidRPr="00183064">
        <w:rPr>
          <w:sz w:val="28"/>
          <w:szCs w:val="28"/>
        </w:rPr>
        <w:t xml:space="preserve"> Б.М. для развитие мясной породы скота -3.0 млн. руб. и Рогожкина Г.И. - на выращивание овощей закрытого грунта - 3,0 млн. руб.</w:t>
      </w:r>
    </w:p>
    <w:p w:rsidR="00183064" w:rsidRPr="00183064" w:rsidRDefault="00183064" w:rsidP="00673719">
      <w:pPr>
        <w:spacing w:line="360" w:lineRule="auto"/>
        <w:jc w:val="both"/>
        <w:rPr>
          <w:sz w:val="28"/>
          <w:szCs w:val="28"/>
        </w:rPr>
      </w:pPr>
      <w:r w:rsidRPr="00183064">
        <w:rPr>
          <w:sz w:val="28"/>
          <w:szCs w:val="28"/>
        </w:rPr>
        <w:t xml:space="preserve">Всего за 2021 год привлечено средств в рамках национальных проектов на сумму свыше </w:t>
      </w:r>
      <w:bookmarkStart w:id="0" w:name="_GoBack"/>
      <w:bookmarkEnd w:id="0"/>
      <w:r w:rsidRPr="00183064">
        <w:rPr>
          <w:sz w:val="28"/>
          <w:szCs w:val="28"/>
        </w:rPr>
        <w:t>234,2 млн. рублей.</w:t>
      </w:r>
    </w:p>
    <w:p w:rsidR="004445D0" w:rsidRPr="00183064" w:rsidRDefault="004445D0" w:rsidP="003539D6">
      <w:pPr>
        <w:spacing w:line="360" w:lineRule="auto"/>
        <w:ind w:firstLine="708"/>
        <w:jc w:val="both"/>
        <w:rPr>
          <w:sz w:val="28"/>
          <w:szCs w:val="28"/>
        </w:rPr>
      </w:pPr>
    </w:p>
    <w:p w:rsidR="00DD7C71" w:rsidRPr="007E4A66" w:rsidRDefault="00DD7C71" w:rsidP="00DD7C71">
      <w:pPr>
        <w:ind w:left="2832" w:firstLine="708"/>
        <w:jc w:val="both"/>
        <w:rPr>
          <w:sz w:val="28"/>
          <w:szCs w:val="28"/>
        </w:rPr>
      </w:pPr>
      <w:r w:rsidRPr="007E4A66">
        <w:rPr>
          <w:sz w:val="28"/>
          <w:szCs w:val="28"/>
        </w:rPr>
        <w:t xml:space="preserve">Отдел социально-экономического развития, </w:t>
      </w:r>
    </w:p>
    <w:p w:rsidR="00DD7C71" w:rsidRPr="007E4A66" w:rsidRDefault="00DD7C71" w:rsidP="00DD7C71">
      <w:pPr>
        <w:ind w:left="2832" w:firstLine="708"/>
        <w:jc w:val="both"/>
        <w:rPr>
          <w:sz w:val="28"/>
          <w:szCs w:val="28"/>
        </w:rPr>
      </w:pPr>
      <w:r w:rsidRPr="007E4A66">
        <w:rPr>
          <w:sz w:val="28"/>
          <w:szCs w:val="28"/>
        </w:rPr>
        <w:t>планирования, анализа и прогнозирования</w:t>
      </w:r>
    </w:p>
    <w:p w:rsidR="00243F6A" w:rsidRPr="007E4A66" w:rsidRDefault="00243F6A" w:rsidP="00D40C50">
      <w:pPr>
        <w:spacing w:line="360" w:lineRule="auto"/>
        <w:ind w:firstLine="709"/>
        <w:jc w:val="both"/>
        <w:rPr>
          <w:sz w:val="28"/>
          <w:szCs w:val="28"/>
        </w:rPr>
      </w:pPr>
    </w:p>
    <w:p w:rsidR="00243F6A" w:rsidRPr="000E6029" w:rsidRDefault="00243F6A" w:rsidP="00D40C5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243F6A" w:rsidRPr="000E6029" w:rsidRDefault="00243F6A" w:rsidP="00D40C5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13F77" w:rsidRPr="000E6029" w:rsidRDefault="00113F77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13F77" w:rsidRPr="000E6029" w:rsidRDefault="00113F77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13F77" w:rsidRPr="000E6029" w:rsidRDefault="00113F77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13F77" w:rsidRPr="000E6029" w:rsidRDefault="00113F77" w:rsidP="00113F77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CB0715" w:rsidRPr="000E6029" w:rsidRDefault="00CB0715" w:rsidP="00113F77">
      <w:pPr>
        <w:rPr>
          <w:color w:val="FF0000"/>
          <w:sz w:val="28"/>
          <w:szCs w:val="28"/>
        </w:rPr>
      </w:pPr>
    </w:p>
    <w:sectPr w:rsidR="00CB0715" w:rsidRPr="000E6029" w:rsidSect="0045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5"/>
    <w:rsid w:val="00005D87"/>
    <w:rsid w:val="00057431"/>
    <w:rsid w:val="00077D66"/>
    <w:rsid w:val="00093E6A"/>
    <w:rsid w:val="00095386"/>
    <w:rsid w:val="000970C1"/>
    <w:rsid w:val="000E217A"/>
    <w:rsid w:val="000E6029"/>
    <w:rsid w:val="00113F77"/>
    <w:rsid w:val="00167684"/>
    <w:rsid w:val="00183064"/>
    <w:rsid w:val="001C3C25"/>
    <w:rsid w:val="001D6655"/>
    <w:rsid w:val="001F0603"/>
    <w:rsid w:val="001F06ED"/>
    <w:rsid w:val="00243F6A"/>
    <w:rsid w:val="00270B8B"/>
    <w:rsid w:val="00281204"/>
    <w:rsid w:val="00290F84"/>
    <w:rsid w:val="002A023F"/>
    <w:rsid w:val="002E2EEB"/>
    <w:rsid w:val="003539D6"/>
    <w:rsid w:val="00380B35"/>
    <w:rsid w:val="00396195"/>
    <w:rsid w:val="003A4FA3"/>
    <w:rsid w:val="00414D20"/>
    <w:rsid w:val="004445D0"/>
    <w:rsid w:val="00457007"/>
    <w:rsid w:val="004979D9"/>
    <w:rsid w:val="004A49CC"/>
    <w:rsid w:val="004D37FD"/>
    <w:rsid w:val="0052434B"/>
    <w:rsid w:val="00591832"/>
    <w:rsid w:val="005F3C25"/>
    <w:rsid w:val="006353AD"/>
    <w:rsid w:val="00640752"/>
    <w:rsid w:val="0064176A"/>
    <w:rsid w:val="0065363C"/>
    <w:rsid w:val="00653C0E"/>
    <w:rsid w:val="00673719"/>
    <w:rsid w:val="00683DCA"/>
    <w:rsid w:val="006943E0"/>
    <w:rsid w:val="00714F99"/>
    <w:rsid w:val="00757D7F"/>
    <w:rsid w:val="0076221A"/>
    <w:rsid w:val="007924D6"/>
    <w:rsid w:val="00792789"/>
    <w:rsid w:val="007B5768"/>
    <w:rsid w:val="007B7CD1"/>
    <w:rsid w:val="007E4A66"/>
    <w:rsid w:val="008A53B9"/>
    <w:rsid w:val="008D64B6"/>
    <w:rsid w:val="00900A27"/>
    <w:rsid w:val="00970F54"/>
    <w:rsid w:val="00981ED8"/>
    <w:rsid w:val="009C48A2"/>
    <w:rsid w:val="009E43CB"/>
    <w:rsid w:val="009F0817"/>
    <w:rsid w:val="009F52D5"/>
    <w:rsid w:val="00A11039"/>
    <w:rsid w:val="00A170A0"/>
    <w:rsid w:val="00A27294"/>
    <w:rsid w:val="00A60F5E"/>
    <w:rsid w:val="00A7197A"/>
    <w:rsid w:val="00A8324D"/>
    <w:rsid w:val="00A92055"/>
    <w:rsid w:val="00AC3B30"/>
    <w:rsid w:val="00AF1EE3"/>
    <w:rsid w:val="00B748DF"/>
    <w:rsid w:val="00BD60C4"/>
    <w:rsid w:val="00C42C87"/>
    <w:rsid w:val="00CB0715"/>
    <w:rsid w:val="00CD0853"/>
    <w:rsid w:val="00D40C50"/>
    <w:rsid w:val="00D80E7A"/>
    <w:rsid w:val="00DB7092"/>
    <w:rsid w:val="00DD2BC5"/>
    <w:rsid w:val="00DD7C71"/>
    <w:rsid w:val="00EB1690"/>
    <w:rsid w:val="00ED28AE"/>
    <w:rsid w:val="00ED3B2F"/>
    <w:rsid w:val="00EE551A"/>
    <w:rsid w:val="00F364D3"/>
    <w:rsid w:val="00F47B2D"/>
    <w:rsid w:val="00F57607"/>
    <w:rsid w:val="00F73BA1"/>
    <w:rsid w:val="00F853E8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CC184"/>
  <w15:docId w15:val="{1068556C-EADE-4190-B7CC-03B8F2C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Т.И.</dc:creator>
  <cp:lastModifiedBy>Мишанина Т.И.</cp:lastModifiedBy>
  <cp:revision>23</cp:revision>
  <cp:lastPrinted>2019-08-05T11:19:00Z</cp:lastPrinted>
  <dcterms:created xsi:type="dcterms:W3CDTF">2022-01-21T07:33:00Z</dcterms:created>
  <dcterms:modified xsi:type="dcterms:W3CDTF">2022-03-10T09:39:00Z</dcterms:modified>
</cp:coreProperties>
</file>