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0A7A" w:rsidRPr="00F70A7A" w:rsidTr="00F70A7A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0A7A" w:rsidRPr="00F70A7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30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435" w:lineRule="exac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Теперь мы – Цифровая платформа МСП</w:t>
                                    </w:r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24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 большой радостью и волнением сообщаем вам — мы изменились!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Во-первых, 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поменяли название. Теперь мы — 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Цифровая платформа МСП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*.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Во-вторых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 переехали на новый адрес </w:t>
                                    </w:r>
                                    <w:hyperlink r:id="rId4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9D87F1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МСП.РФ</w:t>
                                      </w:r>
                                    </w:hyperlink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Но самое главное – у нас более 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 новых сервисов для бизнеса.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Региональные меры поддержки, банковские сервисы, программы обучения и статистика – всё на одной платформе с универсальным доступом!</w:t>
                                    </w:r>
                                  </w:p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Количество сервисов будет постоянно расширяться — следите за нашими новостями.</w:t>
                                    </w:r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5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noProof/>
                                          <w:color w:val="FFFFFF"/>
                                          <w:sz w:val="24"/>
                                          <w:szCs w:val="24"/>
                                          <w:bdr w:val="single" w:sz="48" w:space="0" w:color="8A71E7" w:frame="1"/>
                                          <w:shd w:val="clear" w:color="auto" w:fill="8A71E7"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6F221986" wp14:editId="56520CE0">
                                            <wp:extent cx="190500" cy="200025"/>
                                            <wp:effectExtent l="0" t="0" r="0" b="9525"/>
                                            <wp:docPr id="1" name="Рисунок 1" descr="icon">
                                              <a:hlinkClick xmlns:a="http://schemas.openxmlformats.org/drawingml/2006/main" r:id="rId5" tgtFrame="&quot;_blank&quot;"/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icon">
                                                      <a:hlinkClick r:id="rId5" tgtFrame="&quot;_blank&quot;"/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500" cy="2000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bdr w:val="single" w:sz="48" w:space="0" w:color="8A71E7" w:frame="1"/>
                                          <w:shd w:val="clear" w:color="auto" w:fill="8A71E7"/>
                                          <w:lang w:eastAsia="ru-RU"/>
                                        </w:rPr>
                                        <w:t>Войти</w:t>
                                      </w:r>
                                    </w:hyperlink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Быстро, бесплатно, с поддержкой на каждом этапе.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*МСП — это малые и средние предприятия.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0"/>
                                    </w:tblGrid>
                                    <w:tr w:rsidR="00F70A7A" w:rsidRPr="00F70A7A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30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435" w:lineRule="exac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Развивайте своё дело</w:t>
                                    </w:r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Если у вас уже есть действующий бизнес, то добавьте его </w:t>
                                    </w:r>
                                    <w:hyperlink r:id="rId7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color w:val="9D87F1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в личном кабинете на портале </w:t>
                                      </w:r>
                                      <w:proofErr w:type="spellStart"/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color w:val="9D87F1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Госуслуг</w:t>
                                      </w:r>
                                      <w:proofErr w:type="spellEnd"/>
                                    </w:hyperlink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Сведения на платформу подтянутся автоматически, и вы получите доступ ко всем сервисам платформы.</w:t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Попробуйте начать с этих: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</w:tblGrid>
                        <w:tr w:rsidR="00F70A7A" w:rsidRPr="00F70A7A">
                          <w:tc>
                            <w:tcPr>
                              <w:tcW w:w="3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 wp14:anchorId="0A3A1667" wp14:editId="4DB6EDA0">
                                          <wp:extent cx="2343150" cy="923925"/>
                                          <wp:effectExtent l="0" t="0" r="0" b="9525"/>
                                          <wp:docPr id="2" name="Рисунок 2" descr="Получение кредита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Получение кредита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3150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F70A7A" w:rsidRPr="00F70A7A">
                          <w:tc>
                            <w:tcPr>
                              <w:tcW w:w="38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717A3678" wp14:editId="518FAE6B">
                                          <wp:extent cx="2419350" cy="952500"/>
                                          <wp:effectExtent l="0" t="0" r="0" b="0"/>
                                          <wp:docPr id="3" name="Рисунок 3" descr="Доступ к региональным мерам поддержки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Доступ к региональным мерам поддержки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193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</w:tblGrid>
                        <w:tr w:rsidR="00F70A7A" w:rsidRPr="00F70A7A">
                          <w:tc>
                            <w:tcPr>
                              <w:tcW w:w="3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78889D9D" wp14:editId="5C2C0269">
                                          <wp:extent cx="2343150" cy="923925"/>
                                          <wp:effectExtent l="0" t="0" r="0" b="9525"/>
                                          <wp:docPr id="4" name="Рисунок 4" descr="Конструктор документов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Конструктор документов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3150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F70A7A" w:rsidRPr="00F70A7A">
                          <w:tc>
                            <w:tcPr>
                              <w:tcW w:w="38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2C139256" wp14:editId="3BFD2D7B">
                                          <wp:extent cx="2419350" cy="952500"/>
                                          <wp:effectExtent l="0" t="0" r="0" b="0"/>
                                          <wp:docPr id="5" name="Рисунок 5" descr="Бизнес-обучение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Бизнес-обучение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193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0"/>
                                    </w:tblGrid>
                                    <w:tr w:rsidR="00F70A7A" w:rsidRPr="00F70A7A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30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435" w:lineRule="exac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kern w:val="36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Если у вас ещё нет своего бизнеса</w:t>
                                    </w:r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Создайте его парой кликов с помощью Цифровой платформы МСП: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</w:tblGrid>
                        <w:tr w:rsidR="00F70A7A" w:rsidRPr="00F70A7A">
                          <w:tc>
                            <w:tcPr>
                              <w:tcW w:w="3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05E1C24A" wp14:editId="63072C43">
                                          <wp:extent cx="2343150" cy="923925"/>
                                          <wp:effectExtent l="0" t="0" r="0" b="9525"/>
                                          <wp:docPr id="6" name="Рисунок 6" descr="Регистрация бизнеса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Регистрация бизнеса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3150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F70A7A" w:rsidRPr="00F70A7A">
                          <w:tc>
                            <w:tcPr>
                              <w:tcW w:w="38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40E74A94" wp14:editId="5D050337">
                                          <wp:extent cx="2419350" cy="952500"/>
                                          <wp:effectExtent l="0" t="0" r="0" b="0"/>
                                          <wp:docPr id="7" name="Рисунок 7" descr="Подбор организационно-правовой формы">
                                            <a:hlinkClick xmlns:a="http://schemas.openxmlformats.org/drawingml/2006/main" r:id="rId1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Подбор организационно-правовой формы">
                                                    <a:hlinkClick r:id="rId1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193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</w:tblGrid>
                        <w:tr w:rsidR="00F70A7A" w:rsidRPr="00F70A7A">
                          <w:tc>
                            <w:tcPr>
                              <w:tcW w:w="3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0424E45D" wp14:editId="01A64E2C">
                                          <wp:extent cx="2343150" cy="923925"/>
                                          <wp:effectExtent l="0" t="0" r="0" b="9525"/>
                                          <wp:docPr id="8" name="Рисунок 8" descr="Бизнес-обучение">
                                            <a:hlinkClick xmlns:a="http://schemas.openxmlformats.org/drawingml/2006/main" r:id="rId2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Бизнес-обучение">
                                                    <a:hlinkClick r:id="rId2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43150" cy="923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F70A7A" w:rsidRPr="00F70A7A">
                          <w:tc>
                            <w:tcPr>
                              <w:tcW w:w="38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9D87F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6597A09" wp14:editId="139A9624">
                                          <wp:extent cx="2419350" cy="952500"/>
                                          <wp:effectExtent l="0" t="0" r="0" b="0"/>
                                          <wp:docPr id="9" name="Рисунок 9" descr="Выбор налогового режима">
                                            <a:hlinkClick xmlns:a="http://schemas.openxmlformats.org/drawingml/2006/main" r:id="rId2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Выбор налогового режима">
                                                    <a:hlinkClick r:id="rId2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19350" cy="952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300" w:type="dxa"/>
                          <w:right w:w="5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75"/>
                        </w:tblGrid>
                        <w:tr w:rsidR="00F70A7A" w:rsidRPr="00F70A7A">
                          <w:tc>
                            <w:tcPr>
                              <w:tcW w:w="7875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75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3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  <w:bdr w:val="single" w:sz="48" w:space="0" w:color="F9F8FE" w:frame="1"/>
                                          <w:shd w:val="clear" w:color="auto" w:fill="F9F8FE"/>
                                          <w:lang w:eastAsia="ru-RU"/>
                                        </w:rPr>
                                        <w:t>Другие сервисы</w:t>
                                      </w:r>
                                    </w:hyperlink>
                                  </w:p>
                                </w:tc>
                              </w:tr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P.S. Портал Бизнес-навигатора мы не отключаем. Он доступен по старому адресу, как и все его сервисы.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600" w:type="dxa"/>
                          <w:bottom w:w="15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0"/>
                                    </w:tblGrid>
                                    <w:tr w:rsidR="00F70A7A" w:rsidRPr="00F70A7A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70A7A" w:rsidRPr="00F70A7A" w:rsidRDefault="00F70A7A" w:rsidP="00F70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0A7A" w:rsidRPr="00F70A7A" w:rsidRDefault="00F70A7A" w:rsidP="00F70A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0A7A" w:rsidRPr="00F70A7A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30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10" w:lineRule="exact"/>
                                      <w:rPr>
                                        <w:rFonts w:ascii="Arial" w:eastAsia="Times New Roman" w:hAnsi="Arial" w:cs="Arial"/>
                                        <w:color w:val="9F9F9F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9F9F9F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Вы получили это письмо, потому что пользуетесь сервисами цифровой платформы МСП. Если вы не хотите получать уведомления, </w:t>
                                    </w:r>
                                    <w:hyperlink r:id="rId24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color w:val="7E6CC1"/>
                                          <w:sz w:val="18"/>
                                          <w:szCs w:val="18"/>
                                          <w:u w:val="single"/>
                                          <w:lang w:eastAsia="ru-RU"/>
                                        </w:rPr>
                                        <w:t>откажитесь от подписки.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70A7A" w:rsidRPr="00F70A7A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9"/>
                                      <w:gridCol w:w="3421"/>
                                      <w:gridCol w:w="1660"/>
                                      <w:gridCol w:w="1660"/>
                                    </w:tblGrid>
                                    <w:tr w:rsidR="00F70A7A" w:rsidRPr="00F70A7A">
                                      <w:tc>
                                        <w:tcPr>
                                          <w:tcW w:w="8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5" w:tgtFrame="_blank" w:history="1">
                                            <w:r w:rsidRPr="00F70A7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7E6CC1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Сервисы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6" w:tgtFrame="_blank" w:history="1">
                                            <w:r w:rsidRPr="00F70A7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7E6CC1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Бизнес-обучение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7" w:tgtFrame="_blank" w:history="1">
                                            <w:r w:rsidRPr="00F70A7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7E6CC1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Статистика 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80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8" w:tgtFrame="_blank" w:history="1">
                                            <w:r w:rsidRPr="00F70A7A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7E6CC1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Новости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</w:tblGrid>
                        <w:tr w:rsidR="00F70A7A" w:rsidRPr="00F70A7A">
                          <w:tc>
                            <w:tcPr>
                              <w:tcW w:w="369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9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0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29" w:history="1">
                                      <w:r w:rsidRPr="00F70A7A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 xml:space="preserve">8 800 100-1-100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10"/>
                        </w:tblGrid>
                        <w:tr w:rsidR="00F70A7A" w:rsidRPr="00F70A7A">
                          <w:tc>
                            <w:tcPr>
                              <w:tcW w:w="381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Телефон поддержки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F70A7A" w:rsidRPr="00F70A7A">
                          <w:tc>
                            <w:tcPr>
                              <w:tcW w:w="36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75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0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360" w:lineRule="exac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0" w:tgtFrame="_blank" w:history="1">
                                      <w:r w:rsidRPr="00F70A7A">
                                        <w:rPr>
                                          <w:rFonts w:ascii="Arial" w:eastAsia="Times New Roman" w:hAnsi="Arial" w:cs="Arial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Техническая поддержка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pPr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F70A7A" w:rsidRPr="00F70A7A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"/>
                                        <w:szCs w:val="2"/>
                                        <w:lang w:eastAsia="ru-RU"/>
                                      </w:rPr>
                                      <w:drawing>
                                        <wp:inline distT="0" distB="0" distL="0" distR="0" wp14:anchorId="01AB723B" wp14:editId="0E5713A2">
                                          <wp:extent cx="9525" cy="238125"/>
                                          <wp:effectExtent l="0" t="0" r="9525" b="9525"/>
                                          <wp:docPr id="10" name="Рисунок 10" descr="https://gmfpq.stripocdn.email/content/guids/CABINET_d49b141b5e4838fbcab81358dbb23dce/images/line_3_strok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gmfpq.stripocdn.email/content/guids/CABINET_d49b141b5e4838fbcab81358dbb23dce/images/line_3_strok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238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75"/>
                        </w:tblGrid>
                        <w:tr w:rsidR="00F70A7A" w:rsidRPr="00F70A7A">
                          <w:tc>
                            <w:tcPr>
                              <w:tcW w:w="3675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75"/>
                              </w:tblGrid>
                              <w:tr w:rsidR="00F70A7A" w:rsidRPr="00F70A7A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600" w:type="dxa"/>
                                    </w:tcMar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2" w:tgtFrame="_blank" w:history="1">
                                      <w:r w:rsidRPr="00F70A7A">
                                        <w:rPr>
                                          <w:rFonts w:ascii="Times New Roman" w:eastAsia="Times New Roman" w:hAnsi="Times New Roman" w:cs="Times New Roman"/>
                                          <w:color w:val="333333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Управление подпиской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70A7A" w:rsidRPr="00F70A7A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F70A7A" w:rsidRPr="00F70A7A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F70A7A" w:rsidRPr="00F70A7A" w:rsidRDefault="00F70A7A" w:rsidP="00F70A7A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600" w:type="dxa"/>
                          <w:bottom w:w="60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F70A7A" w:rsidRPr="00F70A7A">
                          <w:tc>
                            <w:tcPr>
                              <w:tcW w:w="78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85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9F9F9F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70A7A">
                                      <w:rPr>
                                        <w:rFonts w:ascii="Arial" w:eastAsia="Times New Roman" w:hAnsi="Arial" w:cs="Arial"/>
                                        <w:color w:val="9F9F9F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© 2021 АО «Корпорация «МСП»</w:t>
                                    </w: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70A7A" w:rsidRPr="00F70A7A" w:rsidRDefault="00F70A7A" w:rsidP="00F70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0A7A" w:rsidRPr="00F70A7A" w:rsidRDefault="00F70A7A" w:rsidP="00F70A7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0A7A" w:rsidRPr="00F70A7A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70A7A" w:rsidRPr="00F70A7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F70A7A" w:rsidRPr="00F70A7A">
                          <w:tc>
                            <w:tcPr>
                              <w:tcW w:w="84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F70A7A" w:rsidRPr="00F70A7A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70A7A" w:rsidRPr="00F70A7A" w:rsidRDefault="00F70A7A" w:rsidP="00F70A7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0A7A" w:rsidRPr="00F70A7A" w:rsidRDefault="00F70A7A" w:rsidP="00F70A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0A7A" w:rsidRPr="00F70A7A" w:rsidRDefault="00F70A7A" w:rsidP="00F70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70A7A" w:rsidRPr="00F70A7A" w:rsidRDefault="00F70A7A" w:rsidP="00F70A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0A7A" w:rsidRPr="00F70A7A" w:rsidRDefault="00F70A7A" w:rsidP="00F7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072" w:rsidRDefault="003C4072">
      <w:bookmarkStart w:id="0" w:name="_GoBack"/>
      <w:bookmarkEnd w:id="0"/>
    </w:p>
    <w:sectPr w:rsidR="003C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7A"/>
    <w:rsid w:val="003C4072"/>
    <w:rsid w:val="00F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369CD-D918-4A0F-8E7D-DAED6B0E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smbn.ru/clicks.php?hex&amp;m=1940fb&amp;c=21763d&amp;i=1e67&amp;u=10699&amp;l=aHR0cHM6Ly_QvNGB0L8u0YDRhC9zZXJ2aWNlcy9sb2FuL3Byb21vLz91dG1fc291cmNlPWVtYWlsJnV0bV9tZWRpdW09cG9ydGFsX2JuJnV0bV9jYW1wYWlnbj0yNl8wMV8yMDIyX3Jhc3NpbGthXzFfZmwmZW1haWw9aW9ub3ZhLmduQG1haWwucnU-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tat.smbn.ru/clicks.php?hex&amp;m=1940fb&amp;c=21763d&amp;i=11a6&amp;u=10699&amp;l=aHR0cHM6Ly94bi0tbDFhZ2YueG4tLXAxYWkvc2VydmljZXMvYnVzaW5lc3NSZWdpc3RyYXRpb24vcHJvbW8vP3RhYj10YWItZm9ybSZ1dG1fc291cmNlPWVtYWlsJnV0bV9tZWRpdW09cG9ydGFsX2JuJnV0bV9jYW1wYWlnbj0yNl8wMV8yMDIyX3Jhc3NpbGthXzFfZmwmZW1haWw9aW9ub3ZhLmduQG1haWwucnUvI3RhYi1mb3Jt" TargetMode="External"/><Relationship Id="rId26" Type="http://schemas.openxmlformats.org/officeDocument/2006/relationships/hyperlink" Target="https://stat.smbn.ru/clicks.php?hex&amp;m=1940fb&amp;c=21763d&amp;i=1f1&amp;u=10699&amp;l=aHR0cHM6Ly94bi0tbDFhZ2YueG4tLXAxYWkvc2VydmljZXMvcHJvbW8vYWNhZGVteV9lZHVjYXRpb24vP3V0bV9zb3VyY2U9ZW1haWwmdXRtX21lZGl1bT1wb3J0YWxfYm4mdXRtX2NhbXBhaWduPTI2XzAxXzIwMjJfcmFzc2lsa2FfMV9mbCZlbWFpbD1pb25vdmEuZ25AbWFpbC5ydQ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t.smbn.ru/clicks.php?hex&amp;m=1940fb&amp;c=21763d&amp;i=fa3&amp;u=10699&amp;l=aHR0cHM6Ly94bi0tbDFhZ2YueG4tLXAxYWkvc2VydmljZXMvYnVzaW5lc3NSZWdpc3RyYXRpb24vcHJvbW8vP3RhYj10YWItc3lzJnV0bV9zb3VyY2U9ZW1haWwmdXRtX21lZGl1bT1wb3J0YWxfYm4mdXRtX2NhbXBhaWduPTI2XzAxXzIwMjJfcmFzc2lsa2FfMV9mbCZlbWFpbD1pb25vdmEuZ25AbWFpbC5ydS8jdGFiLXN5cw--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tat.smbn.ru/clicks.php?hex&amp;m=1940fb&amp;c=21763d&amp;i=18a7&amp;u=10699&amp;l=aHR0cHM6Ly93d3cuZ29zdXNsdWdpLnJ1L2hlbHAvZmFxL2J1c2luZXNzL2tha19zb3pkYXRfdXpfdWw-" TargetMode="External"/><Relationship Id="rId12" Type="http://schemas.openxmlformats.org/officeDocument/2006/relationships/hyperlink" Target="https://stat.smbn.ru/clicks.php?hex&amp;m=1940fb&amp;c=21763d&amp;i=1c1e&amp;u=10699&amp;l=aHR0cHM6Ly94bi0tbDFhZ2YueG4tLXAxYWkvP3V0bV9zb3VyY2U9ZW1haWwmdXRtX21lZGl1bT1wb3J0YWxfYm4mdXRtX2NhbXBhaWduPTI2XzAxXzIwMjJfcmFzc2lsa2FfMV9mbCZlbWFpbD1pb25vdmEuZ25AbWFpbC5ydS8jc2VydmljZXM-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tat.smbn.ru/clicks.php?hex&amp;m=1940fb&amp;c=21763d&amp;i=22f1&amp;u=10699&amp;l=aHR0cHM6Ly94bi0tbDFhZ2YueG4tLXAxYWkvP3V0bV9zb3VyY2U9ZW1haWwmdXRtX21lZGl1bT1wb3J0YWxfYm4mdXRtX2NhbXBhaWduPTI2XzAxXzIwMjJfcmFzc2lsa2FfMV9mbCZlbWFpbD1pb25vdmEuZ25AbWFpbC5ydS8jc2VydmljZXM-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at.smbn.ru/clicks.php?hex&amp;m=1940fb&amp;c=21763d&amp;i=c4b&amp;u=10699&amp;l=aHR0cHM6Ly_QvNGB0L8u0YDRhC9zZXJ2aWNlcy9idXNpbmVzc1JlZ2lzdHJhdGlvbi9wcm9tby8_dXRtX3NvdXJjZT1lbWFpbCZ1dG1fbWVkaXVtPXBvcnRhbF9ibiZ1dG1fY2FtcGFpZ249MjZfMDFfMjAyMl9yYXNzaWxrYV8xX2ZsJmVtYWlsPWlvbm92YS5nbkBtYWlsLnJ1" TargetMode="External"/><Relationship Id="rId20" Type="http://schemas.openxmlformats.org/officeDocument/2006/relationships/hyperlink" Target="https://stat.smbn.ru/clicks.php?hex&amp;m=1940fb&amp;c=21763d&amp;i=1ed4&amp;u=10699&amp;l=aHR0cHM6Ly_QvNGB0L8u0YDRhC9zZXJ2aWNlcy9wcm9tby9hY2FkZW15X2VkdWNhdGlvbi8_dXRtX3NvdXJjZT1lbWFpbCZ1dG1fbWVkaXVtPXBvcnRhbF9ibiZ1dG1fY2FtcGFpZ249MjZfMDFfMjAyMl9yYXNzaWxrYV8xX2ZsJmVtYWlsPWlvbm92YS5nbkBtYWlsLnJ1" TargetMode="External"/><Relationship Id="rId29" Type="http://schemas.openxmlformats.org/officeDocument/2006/relationships/hyperlink" Target="tel:+780010011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stat.smbn.ru/unsubscribe/?hex&amp;m=1940fb&amp;c=21763d&amp;u=10699" TargetMode="External"/><Relationship Id="rId32" Type="http://schemas.openxmlformats.org/officeDocument/2006/relationships/hyperlink" Target="https://stat.smbn.ru/clicks.php?hex&amp;m=1940fb&amp;c=21763d&amp;i=e71&amp;u=10699&amp;l=aHR0cHM6Ly94bi0tbDFhZ2YueG4tLXAxYWkvcHJvZmlsZS9lZGl0Lz91dG1fc291cmNlPWVtYWlsJnV0bV9tZWRpdW09cG9ydGFsX2JuJnV0bV9jYW1wYWlnbj0yNl8wMV8yMDIyX3Jhc3NpbGthXzFfZmwmZW1haWw9aW9ub3ZhLmduQG1haWwucnU-" TargetMode="External"/><Relationship Id="rId5" Type="http://schemas.openxmlformats.org/officeDocument/2006/relationships/hyperlink" Target="https://stat.smbn.ru/clicks.php?hex&amp;m=1940fb&amp;c=21763d&amp;i=22fd&amp;u=10699&amp;l=aHR0cHM6Ly94bi0tbDFhZ2YueG4tLXAxYWkvYXV0aC8_dXRtX3NvdXJjZT1lbWFpbCZ1dG1fbWVkaXVtPXBvcnRhbF9ibiZ1dG1fY2FtcGFpZ249MjZfMDFfMjAyMl9yYXNzaWxrYV8xX2ZsJmVtYWlsPWlvbm92YS5nbkBtYWlsLnJ1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stat.smbn.ru/clicks.php?hex&amp;m=1940fb&amp;c=21763d&amp;i=1c7f&amp;u=10699&amp;l=aHR0cHM6Ly94bi0tbDFhZ2YueG4tLXAxYWkvP3V0bV9zb3VyY2U9ZW1haWwmdXRtX21lZGl1bT1wb3J0YWxfYm4mdXRtX2NhbXBhaWduPTI2XzAxXzIwMjJfcmFzc2lsa2FfMV9mbCZlbWFpbD1pb25vdmEuZ25AbWFpbC5ydS8jc2VydmljZXM-" TargetMode="External"/><Relationship Id="rId28" Type="http://schemas.openxmlformats.org/officeDocument/2006/relationships/hyperlink" Target="https://stat.smbn.ru/clicks.php?hex&amp;m=1940fb&amp;c=21763d&amp;i=b6b&amp;u=10699&amp;l=aHR0cHM6Ly_QvNGB0L8u0YDRhC9zZXJ2aWNlcy9uZXdzLz91dG1fc291cmNlPWVtYWlsJnV0bV9tZWRpdW09cG9ydGFsX2JuJnV0bV9jYW1wYWlnbj0yNl8wMV8yMDIyX3Jhc3NpbGthXzFfZmwmZW1haWw9aW9ub3ZhLmduQG1haWwucnU-" TargetMode="External"/><Relationship Id="rId10" Type="http://schemas.openxmlformats.org/officeDocument/2006/relationships/hyperlink" Target="https://stat.smbn.ru/clicks.php?hex&amp;m=1940fb&amp;c=21763d&amp;i=c9c&amp;u=10699&amp;l=aHR0cHM6Ly94bi0tbDFhZ2YueG4tLXAxYWkvP3V0bV9zb3VyY2U9ZW1haWwmdXRtX21lZGl1bT1wb3J0YWxfYm4mdXRtX2NhbXBhaWduPTI2XzAxXzIwMjJfcmFzc2lsa2FfMV9mbCZlbWFpbD1pb25vdmEuZ25AbWFpbC5ydS8jc3VwcG9ydA--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9.png"/><Relationship Id="rId4" Type="http://schemas.openxmlformats.org/officeDocument/2006/relationships/hyperlink" Target="https://stat.smbn.ru/clicks.php?hex&amp;m=1940fb&amp;c=21763d&amp;i=10bc&amp;u=10699&amp;l=aHR0cHM6Ly_QvNGB0L8u0YDRhC8_dXRtX3NvdXJjZT1lbWFpbCZ1dG1fbWVkaXVtPXBvcnRhbF9ibiZ1dG1fY2FtcGFpZ249MjZfMDFfMjAyMl9yYXNzaWxrYV8xX2ZsJmVtYWlsPWlvbm92YS5nbkBtYWlsLnJ1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stat.smbn.ru/clicks.php?hex&amp;m=1940fb&amp;c=21763d&amp;i=2206&amp;u=10699&amp;l=aHR0cHM6Ly_QvNGB0L8u0YDRhC9zZXJ2aWNlcy9wcm9tby9hY2FkZW15X2VkdWNhdGlvbi8_dXRtX3NvdXJjZT1lbWFpbCZ1dG1fbWVkaXVtPXBvcnRhbF9ibiZ1dG1fY2FtcGFpZ249MjZfMDFfMjAyMl9yYXNzaWxrYV8xX2ZsJmVtYWlsPWlvbm92YS5nbkBtYWlsLnJ1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stat.smbn.ru/clicks.php?hex&amp;m=1940fb&amp;c=21763d&amp;i=6b5&amp;u=10699&amp;l=aHR0cHM6Ly_QvNGB0L8u0YDRhC9hbmFseXRpY3MvP3V0bV9zb3VyY2U9ZW1haWwmdXRtX21lZGl1bT1wb3J0YWxfYm4mdXRtX2NhbXBhaWduPTI2XzAxXzIwMjJfcmFzc2lsa2FfMV9mbCZlbWFpbD1pb25vdmEuZ25AbWFpbC5ydQ--" TargetMode="External"/><Relationship Id="rId30" Type="http://schemas.openxmlformats.org/officeDocument/2006/relationships/hyperlink" Target="https://stat.smbn.ru/clicks.php?hex&amp;m=1940fb&amp;c=21763d&amp;i=122&amp;u=10699&amp;l=aHR0cHM6Ly94bi0tbDFhZ2YueG4tLXAxYWkvZmVlZGJhY2svP3V0bV9zb3VyY2U9ZW1haWwmdXRtX21lZGl1bT1wb3J0YWxfYm4mdXRtX2NhbXBhaWduPTI2XzAxXzIwMjJfcmFzc2lsa2FfMV9mbCZlbWFpbD1pb25vdmEuZ25AbWFpbC5ydQ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1</cp:revision>
  <dcterms:created xsi:type="dcterms:W3CDTF">2022-01-28T06:06:00Z</dcterms:created>
  <dcterms:modified xsi:type="dcterms:W3CDTF">2022-01-28T06:07:00Z</dcterms:modified>
</cp:coreProperties>
</file>