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93" w:rsidRPr="004E78B0" w:rsidRDefault="0060579B" w:rsidP="004E7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78B0">
        <w:rPr>
          <w:rFonts w:ascii="Times New Roman" w:hAnsi="Times New Roman" w:cs="Times New Roman"/>
          <w:b/>
          <w:sz w:val="28"/>
          <w:szCs w:val="28"/>
        </w:rPr>
        <w:t>О создании электронной карты</w:t>
      </w:r>
    </w:p>
    <w:p w:rsidR="004E78B0" w:rsidRPr="004E78B0" w:rsidRDefault="004E78B0" w:rsidP="004E78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8B0" w:rsidRPr="004E78B0" w:rsidRDefault="004E78B0" w:rsidP="004E78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8B0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информации об объектах потребительского рынка, создается электронная карта с адресными ориентирами данных объектов. Информация будет размещена на платформе «2ГИС» - международной картографической компании, выпускающей одноименные электронные справочники с картами городов мира. </w:t>
      </w:r>
    </w:p>
    <w:p w:rsidR="004E78B0" w:rsidRDefault="004E78B0" w:rsidP="004E78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8B0">
        <w:rPr>
          <w:rFonts w:ascii="Times New Roman" w:hAnsi="Times New Roman" w:cs="Times New Roman"/>
          <w:sz w:val="28"/>
          <w:szCs w:val="28"/>
        </w:rPr>
        <w:t xml:space="preserve">В целях своевременной актуализации информации, хозяйствующие субъекты могут самостоятельно сообщать сведения в данную организацию о произошедших изменениях на адрес электронной почты: </w:t>
      </w:r>
      <w:hyperlink r:id="rId4" w:history="1">
        <w:r w:rsidR="00A705EF" w:rsidRPr="00DE6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</w:t>
        </w:r>
        <w:r w:rsidR="00A705EF" w:rsidRPr="00DE6E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705EF" w:rsidRPr="00DE6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smirnov</w:t>
        </w:r>
        <w:r w:rsidR="00A705EF" w:rsidRPr="00DE6E2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705EF" w:rsidRPr="00DE6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saransk</w:t>
        </w:r>
        <w:r w:rsidR="00A705EF" w:rsidRPr="00DE6E2B">
          <w:rPr>
            <w:rStyle w:val="a3"/>
            <w:rFonts w:ascii="Times New Roman" w:hAnsi="Times New Roman" w:cs="Times New Roman"/>
            <w:sz w:val="28"/>
            <w:szCs w:val="28"/>
          </w:rPr>
          <w:t>.2</w:t>
        </w:r>
        <w:r w:rsidR="00A705EF" w:rsidRPr="00DE6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gis</w:t>
        </w:r>
        <w:r w:rsidR="00A705EF" w:rsidRPr="00DE6E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705EF" w:rsidRPr="00DE6E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E78B0">
        <w:rPr>
          <w:rFonts w:ascii="Times New Roman" w:hAnsi="Times New Roman" w:cs="Times New Roman"/>
          <w:sz w:val="28"/>
          <w:szCs w:val="28"/>
        </w:rPr>
        <w:t>.</w:t>
      </w:r>
    </w:p>
    <w:p w:rsidR="00A705EF" w:rsidRDefault="00A705EF" w:rsidP="004E78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5EF" w:rsidRDefault="00A705EF" w:rsidP="004E78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5EF" w:rsidRDefault="00A705EF" w:rsidP="004E78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5EF" w:rsidRDefault="00A705EF" w:rsidP="004E78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5EF" w:rsidRDefault="00A705EF" w:rsidP="00A7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Отдел     потребительского     рынка, </w:t>
      </w:r>
    </w:p>
    <w:p w:rsidR="00A705EF" w:rsidRDefault="00A705EF" w:rsidP="00A7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предпринимательства     и     защиты</w:t>
      </w:r>
    </w:p>
    <w:p w:rsidR="00A705EF" w:rsidRDefault="00A705EF" w:rsidP="00A7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 потребителей    администрации</w:t>
      </w:r>
    </w:p>
    <w:p w:rsidR="00A705EF" w:rsidRDefault="00A705EF" w:rsidP="00A7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A705EF" w:rsidRPr="004E78B0" w:rsidRDefault="00A705EF" w:rsidP="00A70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</w:t>
      </w:r>
    </w:p>
    <w:sectPr w:rsidR="00A705EF" w:rsidRPr="004E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9B"/>
    <w:rsid w:val="004E78B0"/>
    <w:rsid w:val="004F5393"/>
    <w:rsid w:val="0060579B"/>
    <w:rsid w:val="00A7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C0C4"/>
  <w15:chartTrackingRefBased/>
  <w15:docId w15:val="{22E1964F-ACED-435F-822D-358326F0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.smirnov@saransk.2g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3</cp:revision>
  <cp:lastPrinted>2021-03-11T05:52:00Z</cp:lastPrinted>
  <dcterms:created xsi:type="dcterms:W3CDTF">2021-03-11T05:42:00Z</dcterms:created>
  <dcterms:modified xsi:type="dcterms:W3CDTF">2021-03-11T05:57:00Z</dcterms:modified>
</cp:coreProperties>
</file>