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B" w:rsidRDefault="00042B9B" w:rsidP="00D0715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0715F">
        <w:rPr>
          <w:rFonts w:ascii="Times New Roman" w:hAnsi="Times New Roman"/>
          <w:b/>
          <w:color w:val="FF0000"/>
          <w:sz w:val="28"/>
          <w:szCs w:val="28"/>
        </w:rPr>
        <w:t>Что должны знать продавцы и покупатели легальной алкогольной продукции?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0715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15F">
        <w:rPr>
          <w:rFonts w:ascii="Times New Roman" w:hAnsi="Times New Roman"/>
          <w:color w:val="000000"/>
          <w:sz w:val="28"/>
          <w:szCs w:val="28"/>
        </w:rPr>
        <w:t>Легальная алкогольная продукция продается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стационарных торговых точках, имеющих соответствующую лицензию, которая в виде копии должна быть представлена в «Уголке потребителя». 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Магазин, осуществляющий продажу алкогольной продукции, должен быть оснащен системой ЕГАИС (единые государственные информационные автоматизированные системы) и онлайн-кассой, работающей в режиме реального времени, для передачи данных о продажах продукции. 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 продаже или покупке алкогольной продукции (кроме пива) продавец и покупатель должны обращать внимание на наличие, наклеенной на стеклотаре, ФСМ (федеральной специальной марки) или АМ (акцизной марки), на ее состояние и целостность. При нарушении целостности или отсутствия как таковой необходимо потребовать замены продукта.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При осуществлении продажи алкогольной продукции продавец должен сканировать на кассе акцизную марку и штрихкод продукта (т.е. поднести сканер к таре дважды).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Продавец обязан предоставить покупателю кассовый чек на продукцию, а если это не сделано, то покупатель должен потребовать от продавца предоставления чека.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Покупатель должен обращать внимание на цены алкогольной продукции. Для каждой алкогольной продукции  установлен МРЦ (минимальный размер цены). 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ВОДКА 0,5 – 215 руб.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КОНЬЯК 0,5 – 388 руб.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БРЕНДИ 0,5 – 307 руб.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ШАМПАНСКОЕ 0,75 – 164 руб.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Алкогольная продукция в Республике Мордовия НЕ ПРОДАЕТСЯ: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НОЧЬЮ  с 22.00 до 10.00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НЕСОВЕРШЕННОЛЕТНИМ ЛИЦАМ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ПЛАСТИКОВЫХ КАНИСТРАХ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РУК, В ПАЛАТКАХ И ЛАРЬКАХ, В ИНТЕРНЕТЕ</w:t>
      </w:r>
    </w:p>
    <w:p w:rsidR="00042B9B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042B9B" w:rsidRPr="00D0715F" w:rsidRDefault="00042B9B" w:rsidP="00D0715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sectPr w:rsidR="00042B9B" w:rsidRPr="00D0715F" w:rsidSect="0013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AD5"/>
    <w:multiLevelType w:val="hybridMultilevel"/>
    <w:tmpl w:val="12AC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5F"/>
    <w:rsid w:val="00042B9B"/>
    <w:rsid w:val="00134DA7"/>
    <w:rsid w:val="0034527B"/>
    <w:rsid w:val="004555B5"/>
    <w:rsid w:val="00463E14"/>
    <w:rsid w:val="00483A42"/>
    <w:rsid w:val="004A0AA4"/>
    <w:rsid w:val="005C6772"/>
    <w:rsid w:val="009D6236"/>
    <w:rsid w:val="00AA2484"/>
    <w:rsid w:val="00D0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должны знать продавцы и покупатели легальной алкогольной продукции</dc:title>
  <dc:subject/>
  <dc:creator>dubrovinyakov</dc:creator>
  <cp:keywords/>
  <dc:description/>
  <cp:lastModifiedBy>Ионова Г.Н.</cp:lastModifiedBy>
  <cp:revision>2</cp:revision>
  <dcterms:created xsi:type="dcterms:W3CDTF">2019-04-16T07:02:00Z</dcterms:created>
  <dcterms:modified xsi:type="dcterms:W3CDTF">2019-04-16T07:02:00Z</dcterms:modified>
</cp:coreProperties>
</file>